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E86E7B" w:rsidRDefault="00142B3A" w:rsidP="00E86E7B">
      <w:pPr>
        <w:pStyle w:val="CRCoverPage"/>
        <w:tabs>
          <w:tab w:val="left" w:pos="7980"/>
          <w:tab w:val="right" w:pos="9639"/>
        </w:tabs>
        <w:spacing w:after="0"/>
        <w:rPr>
          <w:noProof/>
          <w:sz w:val="24"/>
        </w:rPr>
      </w:pPr>
      <w:bookmarkStart w:id="0" w:name="_Toc193024528"/>
      <w:r>
        <w:rPr>
          <w:noProof/>
          <w:sz w:val="24"/>
        </w:rPr>
        <w:t>3GPP TSG-RAN2 WG2 Meeting #123</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E86E7B" w:rsidRPr="00E86E7B">
        <w:rPr>
          <w:b/>
          <w:i/>
          <w:noProof/>
          <w:sz w:val="28"/>
          <w:lang w:eastAsia="zh-CN"/>
        </w:rPr>
        <w:t>0</w:t>
      </w:r>
      <w:r w:rsidR="008838DC">
        <w:rPr>
          <w:b/>
          <w:i/>
          <w:noProof/>
          <w:sz w:val="28"/>
          <w:lang w:eastAsia="zh-CN"/>
        </w:rPr>
        <w:t>7946</w:t>
      </w:r>
    </w:p>
    <w:p w:rsidR="00E86E7B" w:rsidRPr="00E86E7B" w:rsidRDefault="00142B3A" w:rsidP="00E86E7B">
      <w:pPr>
        <w:pStyle w:val="CRCoverPage"/>
        <w:tabs>
          <w:tab w:val="left" w:pos="7980"/>
          <w:tab w:val="right" w:pos="9639"/>
        </w:tabs>
        <w:spacing w:after="0"/>
        <w:rPr>
          <w:noProof/>
          <w:sz w:val="24"/>
        </w:rPr>
      </w:pPr>
      <w:r w:rsidRPr="00142B3A">
        <w:rPr>
          <w:noProof/>
          <w:sz w:val="24"/>
        </w:rPr>
        <w:t>Toulouse, France, August 21-25</w:t>
      </w:r>
      <w:r w:rsidR="00F84B31" w:rsidRPr="00F84B31">
        <w:rPr>
          <w:noProof/>
          <w:sz w:val="24"/>
        </w:rPr>
        <w:t>,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490CD7">
        <w:rPr>
          <w:rFonts w:ascii="Arial" w:eastAsia="宋体" w:hAnsi="Arial"/>
          <w:sz w:val="24"/>
          <w:lang w:eastAsia="zh-CN"/>
        </w:rPr>
        <w:t>9.4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FA68C4">
        <w:rPr>
          <w:rFonts w:ascii="Arial" w:hAnsi="Arial"/>
          <w:sz w:val="24"/>
        </w:rPr>
        <w:t>remaining</w:t>
      </w:r>
      <w:r w:rsidR="001B1322">
        <w:rPr>
          <w:rFonts w:ascii="Arial" w:hAnsi="Arial"/>
          <w:sz w:val="24"/>
        </w:rPr>
        <w:t xml:space="preserve"> issues of </w:t>
      </w:r>
      <w:r w:rsidR="00AD0FFB" w:rsidRPr="00AD0FFB">
        <w:rPr>
          <w:rFonts w:ascii="Arial" w:hAnsi="Arial"/>
          <w:sz w:val="24"/>
        </w:rPr>
        <w:t xml:space="preserve">multi-path </w:t>
      </w:r>
      <w:r w:rsidR="00753834">
        <w:rPr>
          <w:rFonts w:ascii="Arial" w:hAnsi="Arial"/>
          <w:sz w:val="24"/>
        </w:rPr>
        <w:t>relaying</w:t>
      </w:r>
      <w:r w:rsidR="0047791C">
        <w:rPr>
          <w:rFonts w:ascii="Arial" w:hAnsi="Arial"/>
          <w:sz w:val="24"/>
        </w:rPr>
        <w:t xml:space="preserve"> in s</w:t>
      </w:r>
      <w:r w:rsidR="00D5039E">
        <w:rPr>
          <w:rFonts w:ascii="Arial" w:hAnsi="Arial"/>
          <w:sz w:val="24"/>
        </w:rPr>
        <w:t>cenario 1</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D91F13" w:rsidP="007E129C">
      <w:pPr>
        <w:jc w:val="both"/>
        <w:rPr>
          <w:rFonts w:eastAsia="宋体"/>
          <w:kern w:val="2"/>
          <w:sz w:val="20"/>
          <w:lang w:eastAsia="zh-CN"/>
        </w:rPr>
      </w:pPr>
      <w:r>
        <w:rPr>
          <w:rFonts w:eastAsia="宋体"/>
          <w:kern w:val="2"/>
          <w:sz w:val="20"/>
          <w:lang w:eastAsia="zh-CN"/>
        </w:rPr>
        <w:t xml:space="preserve">In </w:t>
      </w:r>
      <w:r w:rsidR="00173950" w:rsidRPr="00AB6F06">
        <w:rPr>
          <w:rFonts w:eastAsia="宋体"/>
          <w:kern w:val="2"/>
          <w:sz w:val="20"/>
          <w:lang w:eastAsia="zh-CN"/>
        </w:rPr>
        <w:t xml:space="preserve">last RAN2 meeting, </w:t>
      </w:r>
      <w:r w:rsidR="00DA211A">
        <w:rPr>
          <w:rFonts w:eastAsia="宋体"/>
          <w:kern w:val="2"/>
          <w:sz w:val="20"/>
          <w:lang w:eastAsia="zh-CN"/>
        </w:rPr>
        <w:t>multi-path relaying</w:t>
      </w:r>
      <w:r w:rsidR="00DA211A" w:rsidRPr="00DA211A">
        <w:rPr>
          <w:rFonts w:eastAsia="宋体"/>
          <w:kern w:val="2"/>
          <w:sz w:val="20"/>
          <w:lang w:eastAsia="zh-CN"/>
        </w:rPr>
        <w:t xml:space="preserve"> related issues have been widely discussed and much progress has been made. However, there are still some open is</w:t>
      </w:r>
      <w:r w:rsidR="0026693D">
        <w:rPr>
          <w:rFonts w:eastAsia="宋体"/>
          <w:kern w:val="2"/>
          <w:sz w:val="20"/>
          <w:lang w:eastAsia="zh-CN"/>
        </w:rPr>
        <w:t xml:space="preserve">sues </w:t>
      </w:r>
      <w:r w:rsidR="002076FC">
        <w:rPr>
          <w:rFonts w:eastAsia="宋体"/>
          <w:kern w:val="2"/>
          <w:sz w:val="20"/>
          <w:lang w:eastAsia="zh-CN"/>
        </w:rPr>
        <w:t>and stage-3 details</w:t>
      </w:r>
      <w:r w:rsidR="0026693D">
        <w:rPr>
          <w:rFonts w:eastAsia="宋体"/>
          <w:kern w:val="2"/>
          <w:sz w:val="20"/>
          <w:lang w:eastAsia="zh-CN"/>
        </w:rPr>
        <w:t xml:space="preserve"> left for further discussion</w:t>
      </w:r>
      <w:r w:rsidR="00D27C0D" w:rsidRPr="00D27C0D">
        <w:rPr>
          <w:rFonts w:eastAsia="宋体"/>
          <w:kern w:val="2"/>
          <w:sz w:val="20"/>
          <w:lang w:eastAsia="zh-CN"/>
        </w:rPr>
        <w:t>, for both scenarios 1 and 2.</w:t>
      </w:r>
      <w:r w:rsidR="002F408E">
        <w:rPr>
          <w:rFonts w:eastAsia="宋体"/>
          <w:kern w:val="2"/>
          <w:sz w:val="20"/>
          <w:lang w:eastAsia="zh-CN"/>
        </w:rPr>
        <w:t xml:space="preserve"> </w:t>
      </w:r>
    </w:p>
    <w:p w:rsidR="00826483" w:rsidRDefault="007E129C" w:rsidP="0040309C">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520AEC" w:rsidRPr="00A9272C">
        <w:rPr>
          <w:rFonts w:eastAsia="宋体"/>
          <w:kern w:val="2"/>
          <w:sz w:val="20"/>
          <w:lang w:eastAsia="zh-CN"/>
        </w:rPr>
        <w:t>remaining issues</w:t>
      </w:r>
      <w:r w:rsidR="009D744C">
        <w:rPr>
          <w:rFonts w:eastAsia="宋体"/>
          <w:kern w:val="2"/>
          <w:sz w:val="20"/>
          <w:lang w:eastAsia="zh-CN"/>
        </w:rPr>
        <w:t xml:space="preserve"> </w:t>
      </w:r>
      <w:r w:rsidR="0047791C">
        <w:rPr>
          <w:rFonts w:eastAsia="宋体"/>
          <w:kern w:val="2"/>
          <w:sz w:val="20"/>
          <w:lang w:eastAsia="zh-CN"/>
        </w:rPr>
        <w:t xml:space="preserve">in scenario 1 </w:t>
      </w:r>
      <w:r w:rsidR="009D744C">
        <w:rPr>
          <w:rFonts w:eastAsia="宋体"/>
          <w:kern w:val="2"/>
          <w:sz w:val="20"/>
          <w:lang w:eastAsia="zh-CN"/>
        </w:rPr>
        <w:t>based on the a</w:t>
      </w:r>
      <w:r w:rsidR="00342A43">
        <w:rPr>
          <w:rFonts w:eastAsia="宋体"/>
          <w:kern w:val="2"/>
          <w:sz w:val="20"/>
          <w:lang w:eastAsia="zh-CN"/>
        </w:rPr>
        <w:t>greements reached in previous RAN2 meetings</w:t>
      </w:r>
      <w:r w:rsidR="009D744C">
        <w:rPr>
          <w:rFonts w:eastAsia="宋体"/>
          <w:kern w:val="2"/>
          <w:sz w:val="20"/>
          <w:lang w:eastAsia="zh-CN"/>
        </w:rPr>
        <w:t>.</w:t>
      </w:r>
    </w:p>
    <w:p w:rsidR="00826483" w:rsidRDefault="00D91C57"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Whether to allow n</w:t>
      </w:r>
      <w:r w:rsidR="00847F57">
        <w:rPr>
          <w:rFonts w:eastAsia="宋体"/>
          <w:kern w:val="2"/>
          <w:sz w:val="20"/>
          <w:lang w:eastAsia="zh-CN"/>
        </w:rPr>
        <w:t xml:space="preserve">on-split </w:t>
      </w:r>
      <w:r w:rsidR="00522C25">
        <w:rPr>
          <w:rFonts w:eastAsia="宋体"/>
          <w:kern w:val="2"/>
          <w:sz w:val="20"/>
          <w:lang w:eastAsia="zh-CN"/>
        </w:rPr>
        <w:t xml:space="preserve">SRB1/2 configuration </w:t>
      </w:r>
      <w:r w:rsidR="00847F57">
        <w:rPr>
          <w:rFonts w:eastAsia="宋体"/>
          <w:kern w:val="2"/>
          <w:sz w:val="20"/>
          <w:lang w:eastAsia="zh-CN"/>
        </w:rPr>
        <w:t>over indirect path in scenario 1</w:t>
      </w:r>
    </w:p>
    <w:p w:rsidR="00F7597A" w:rsidRDefault="00466048" w:rsidP="00F7597A">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RLF handling </w:t>
      </w:r>
      <w:r w:rsidR="004B5F53">
        <w:rPr>
          <w:rFonts w:eastAsia="宋体"/>
          <w:kern w:val="2"/>
          <w:sz w:val="20"/>
          <w:lang w:eastAsia="zh-CN"/>
        </w:rPr>
        <w:t>in scenario</w:t>
      </w:r>
      <w:r w:rsidR="00766087">
        <w:rPr>
          <w:rFonts w:eastAsia="宋体"/>
          <w:kern w:val="2"/>
          <w:sz w:val="20"/>
          <w:lang w:eastAsia="zh-CN"/>
        </w:rPr>
        <w:t xml:space="preserve"> 1</w:t>
      </w:r>
    </w:p>
    <w:p w:rsidR="00014B22" w:rsidRPr="00F7597A" w:rsidRDefault="00E7705A" w:rsidP="00E7705A">
      <w:pPr>
        <w:pStyle w:val="a8"/>
        <w:numPr>
          <w:ilvl w:val="0"/>
          <w:numId w:val="12"/>
        </w:numPr>
        <w:spacing w:before="100"/>
        <w:ind w:firstLineChars="0"/>
        <w:jc w:val="both"/>
        <w:rPr>
          <w:rFonts w:eastAsia="宋体"/>
          <w:kern w:val="2"/>
          <w:sz w:val="20"/>
          <w:lang w:eastAsia="zh-CN"/>
        </w:rPr>
      </w:pPr>
      <w:r w:rsidRPr="00E7705A">
        <w:rPr>
          <w:rFonts w:eastAsia="宋体"/>
          <w:kern w:val="2"/>
          <w:sz w:val="20"/>
          <w:lang w:eastAsia="zh-CN"/>
        </w:rPr>
        <w:t>PC5-RRC message</w:t>
      </w:r>
      <w:r w:rsidRPr="00E7705A">
        <w:t xml:space="preserve"> </w:t>
      </w:r>
      <w:r w:rsidR="00FD7912">
        <w:rPr>
          <w:rFonts w:eastAsia="宋体"/>
          <w:kern w:val="2"/>
          <w:sz w:val="20"/>
          <w:lang w:eastAsia="zh-CN"/>
        </w:rPr>
        <w:t xml:space="preserve">to bring idle/inactive relay UE </w:t>
      </w:r>
      <w:r w:rsidRPr="00E7705A">
        <w:rPr>
          <w:rFonts w:eastAsia="宋体"/>
          <w:kern w:val="2"/>
          <w:sz w:val="20"/>
          <w:lang w:eastAsia="zh-CN"/>
        </w:rPr>
        <w:t>to connected</w:t>
      </w:r>
    </w:p>
    <w:p w:rsidR="007720EE" w:rsidRDefault="007720EE" w:rsidP="007720EE">
      <w:pPr>
        <w:pStyle w:val="1"/>
        <w:numPr>
          <w:ilvl w:val="0"/>
          <w:numId w:val="3"/>
        </w:numPr>
        <w:rPr>
          <w:rFonts w:eastAsia="宋体"/>
          <w:lang w:eastAsia="zh-CN"/>
        </w:rPr>
      </w:pPr>
      <w:r w:rsidRPr="000D3833">
        <w:t>Discussion</w:t>
      </w:r>
    </w:p>
    <w:p w:rsidR="006037A9" w:rsidRDefault="00EB4016" w:rsidP="00EB4016">
      <w:pPr>
        <w:pStyle w:val="2"/>
        <w:rPr>
          <w:rFonts w:eastAsia="宋体"/>
          <w:lang w:eastAsia="zh-CN"/>
        </w:rPr>
      </w:pPr>
      <w:r w:rsidRPr="00EB4016">
        <w:t>Non-split SRB1/2 configuration over indirect path in scenario 1</w:t>
      </w:r>
    </w:p>
    <w:p w:rsidR="001E088D" w:rsidRDefault="00F7597A" w:rsidP="001E088D">
      <w:pPr>
        <w:jc w:val="both"/>
        <w:rPr>
          <w:rFonts w:eastAsia="宋体"/>
          <w:sz w:val="20"/>
          <w:lang w:eastAsia="zh-CN"/>
        </w:rPr>
      </w:pPr>
      <w:r>
        <w:rPr>
          <w:rFonts w:eastAsia="宋体"/>
          <w:sz w:val="20"/>
          <w:lang w:eastAsia="zh-CN"/>
        </w:rPr>
        <w:t xml:space="preserve">In previous </w:t>
      </w:r>
      <w:r w:rsidR="00DC371C">
        <w:rPr>
          <w:rFonts w:eastAsia="宋体"/>
          <w:sz w:val="20"/>
          <w:lang w:eastAsia="zh-CN"/>
        </w:rPr>
        <w:t>RAN2 meeting, the following agreements w</w:t>
      </w:r>
      <w:r w:rsidR="00BB4675">
        <w:rPr>
          <w:rFonts w:eastAsia="宋体"/>
          <w:sz w:val="20"/>
          <w:lang w:eastAsia="zh-CN"/>
        </w:rPr>
        <w:t xml:space="preserve">ere </w:t>
      </w:r>
      <w:r w:rsidR="00DC371C">
        <w:rPr>
          <w:rFonts w:eastAsia="宋体"/>
          <w:sz w:val="20"/>
          <w:lang w:eastAsia="zh-CN"/>
        </w:rPr>
        <w:t>reached on SRB configuration</w:t>
      </w:r>
      <w:r w:rsidR="00091C38">
        <w:rPr>
          <w:rFonts w:eastAsia="宋体"/>
          <w:sz w:val="20"/>
          <w:lang w:eastAsia="zh-CN"/>
        </w:rPr>
        <w:t xml:space="preserve"> in</w:t>
      </w:r>
      <w:r w:rsidR="00DC371C">
        <w:rPr>
          <w:rFonts w:eastAsia="宋体"/>
          <w:sz w:val="20"/>
          <w:lang w:eastAsia="zh-CN"/>
        </w:rPr>
        <w:t xml:space="preserve"> </w:t>
      </w:r>
      <w:r w:rsidR="00091C38">
        <w:rPr>
          <w:rFonts w:eastAsia="宋体"/>
          <w:sz w:val="20"/>
          <w:lang w:eastAsia="zh-CN"/>
        </w:rPr>
        <w:t>s</w:t>
      </w:r>
      <w:r w:rsidR="00091C38" w:rsidRPr="00A9272C">
        <w:rPr>
          <w:rFonts w:eastAsia="宋体"/>
          <w:sz w:val="20"/>
          <w:lang w:eastAsia="zh-CN"/>
        </w:rPr>
        <w:t>cenario 1 and 2</w:t>
      </w:r>
      <w:r w:rsidR="00091C38">
        <w:rPr>
          <w:rFonts w:eastAsia="宋体"/>
          <w:sz w:val="20"/>
          <w:lang w:eastAsia="zh-CN"/>
        </w:rPr>
        <w:t>. Whether</w:t>
      </w:r>
      <w:r w:rsidR="00F37565">
        <w:rPr>
          <w:rFonts w:eastAsia="宋体"/>
          <w:sz w:val="20"/>
          <w:lang w:eastAsia="zh-CN"/>
        </w:rPr>
        <w:t xml:space="preserve"> to allow non-split SRBs over indirect path in scenario 1 remains FFS</w:t>
      </w:r>
      <w:r w:rsidR="001E088D" w:rsidRPr="00A9272C">
        <w:rPr>
          <w:rFonts w:eastAsia="宋体"/>
          <w:sz w:val="20"/>
          <w:lang w:eastAsia="zh-CN"/>
        </w:rPr>
        <w:t xml:space="preserve">. </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b/>
          <w:sz w:val="18"/>
          <w:szCs w:val="18"/>
          <w:u w:val="single"/>
        </w:rPr>
      </w:pPr>
      <w:r w:rsidRPr="00E24080">
        <w:rPr>
          <w:b/>
          <w:sz w:val="18"/>
          <w:szCs w:val="18"/>
          <w:u w:val="single"/>
        </w:rPr>
        <w:t>Agreements (for scenario 2):</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sz w:val="18"/>
          <w:szCs w:val="18"/>
        </w:rPr>
      </w:pPr>
      <w:r w:rsidRPr="00E24080">
        <w:rPr>
          <w:sz w:val="18"/>
          <w:szCs w:val="18"/>
        </w:rPr>
        <w:t>Non-split SRB1 and 2 over indirect path is not supported in Scenario 2.</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sz w:val="18"/>
          <w:szCs w:val="18"/>
        </w:rPr>
      </w:pPr>
      <w:r w:rsidRPr="00E24080">
        <w:rPr>
          <w:sz w:val="18"/>
          <w:szCs w:val="18"/>
        </w:rPr>
        <w:t>Split SRB1 and 2 are supported in Scenario 2 and primary path of the split SRB 1 and 2 is always on direct path.</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b/>
          <w:sz w:val="18"/>
          <w:szCs w:val="18"/>
          <w:u w:val="single"/>
        </w:rPr>
      </w:pPr>
      <w:r w:rsidRPr="00E24080">
        <w:rPr>
          <w:b/>
          <w:sz w:val="18"/>
          <w:szCs w:val="18"/>
          <w:u w:val="single"/>
        </w:rPr>
        <w:t>Agreements (for scenario 1):</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sz w:val="18"/>
          <w:szCs w:val="18"/>
        </w:rPr>
      </w:pPr>
      <w:r w:rsidRPr="00E24080">
        <w:rPr>
          <w:sz w:val="18"/>
          <w:szCs w:val="18"/>
        </w:rPr>
        <w:t>The bearer type configuration is provided per SRB.  It is up to network implementation whether to configure SRB1 and SRB2 with same or different bearer types (within the bearer types that are supported).</w:t>
      </w:r>
    </w:p>
    <w:p w:rsidR="00091C38" w:rsidRPr="00E24080" w:rsidRDefault="00091C38" w:rsidP="00091C38">
      <w:pPr>
        <w:pStyle w:val="Doc-text2"/>
        <w:pBdr>
          <w:top w:val="single" w:sz="4" w:space="1" w:color="auto"/>
          <w:left w:val="single" w:sz="4" w:space="4" w:color="auto"/>
          <w:bottom w:val="single" w:sz="4" w:space="1" w:color="auto"/>
          <w:right w:val="single" w:sz="4" w:space="4" w:color="auto"/>
        </w:pBdr>
        <w:ind w:left="930"/>
        <w:rPr>
          <w:sz w:val="18"/>
          <w:szCs w:val="18"/>
        </w:rPr>
      </w:pPr>
      <w:r w:rsidRPr="00E24080">
        <w:rPr>
          <w:sz w:val="18"/>
          <w:szCs w:val="18"/>
          <w:highlight w:val="yellow"/>
        </w:rPr>
        <w:t>FFS if there are cases where the configuration of non-split SRBs over indirect path is useful.</w:t>
      </w:r>
    </w:p>
    <w:p w:rsidR="003A733E" w:rsidRDefault="00985994" w:rsidP="001E088D">
      <w:pPr>
        <w:jc w:val="both"/>
        <w:rPr>
          <w:rFonts w:eastAsia="宋体"/>
          <w:sz w:val="20"/>
          <w:lang w:eastAsia="zh-CN"/>
        </w:rPr>
      </w:pPr>
      <w:r>
        <w:rPr>
          <w:rFonts w:eastAsia="宋体"/>
          <w:sz w:val="20"/>
          <w:lang w:eastAsia="zh-CN"/>
        </w:rPr>
        <w:t xml:space="preserve">During the study phase of multi-path relaying, </w:t>
      </w:r>
      <w:r w:rsidR="007C706C">
        <w:rPr>
          <w:rFonts w:eastAsia="宋体"/>
          <w:sz w:val="20"/>
          <w:lang w:eastAsia="zh-CN"/>
        </w:rPr>
        <w:t xml:space="preserve">it has agreed that </w:t>
      </w:r>
      <w:r>
        <w:rPr>
          <w:rFonts w:eastAsia="宋体"/>
          <w:sz w:val="20"/>
          <w:lang w:eastAsia="zh-CN"/>
        </w:rPr>
        <w:t xml:space="preserve">for scenario 1 </w:t>
      </w:r>
      <w:r w:rsidR="007C706C" w:rsidRPr="00DB3AFC">
        <w:rPr>
          <w:rFonts w:eastAsia="宋体"/>
          <w:sz w:val="20"/>
          <w:lang w:eastAsia="zh-CN"/>
        </w:rPr>
        <w:t xml:space="preserve">SRB1 and SRB2 can be configured on either the direct or the indirect path, or on both </w:t>
      </w:r>
      <w:r w:rsidR="007C706C">
        <w:rPr>
          <w:rFonts w:eastAsia="宋体"/>
          <w:sz w:val="20"/>
          <w:lang w:eastAsia="zh-CN"/>
        </w:rPr>
        <w:t xml:space="preserve">at least </w:t>
      </w:r>
      <w:r w:rsidR="007C706C" w:rsidRPr="00FD6BA2">
        <w:rPr>
          <w:rFonts w:eastAsia="宋体"/>
          <w:sz w:val="20"/>
          <w:lang w:eastAsia="zh-CN"/>
        </w:rPr>
        <w:t>with duplication</w:t>
      </w:r>
      <w:r w:rsidR="007C706C">
        <w:rPr>
          <w:rFonts w:eastAsia="宋体"/>
          <w:sz w:val="20"/>
          <w:lang w:eastAsia="zh-CN"/>
        </w:rPr>
        <w:t xml:space="preserve"> in RAN2#119bis meeting</w:t>
      </w:r>
      <w:r w:rsidR="007C706C" w:rsidRPr="00DB3AFC">
        <w:rPr>
          <w:rFonts w:eastAsia="宋体"/>
          <w:sz w:val="20"/>
          <w:lang w:eastAsia="zh-CN"/>
        </w:rPr>
        <w:t>.</w:t>
      </w:r>
      <w:r w:rsidR="007C706C">
        <w:rPr>
          <w:rFonts w:eastAsia="宋体"/>
          <w:sz w:val="20"/>
          <w:lang w:eastAsia="zh-CN"/>
        </w:rPr>
        <w:t xml:space="preserve"> </w:t>
      </w:r>
      <w:r w:rsidR="00F54CD5">
        <w:rPr>
          <w:rFonts w:eastAsia="宋体"/>
          <w:sz w:val="20"/>
          <w:lang w:eastAsia="zh-CN"/>
        </w:rPr>
        <w:t>I</w:t>
      </w:r>
      <w:r w:rsidR="003E09C0">
        <w:rPr>
          <w:rFonts w:eastAsia="宋体"/>
          <w:sz w:val="20"/>
          <w:lang w:eastAsia="zh-CN"/>
        </w:rPr>
        <w:t>n RAN2#120 meeting, RAN2 agreed to</w:t>
      </w:r>
      <w:r w:rsidR="007C706C" w:rsidRPr="00C17260">
        <w:rPr>
          <w:rFonts w:eastAsia="宋体"/>
          <w:sz w:val="20"/>
          <w:lang w:eastAsia="zh-CN"/>
        </w:rPr>
        <w:t xml:space="preserve"> </w:t>
      </w:r>
      <w:r w:rsidR="003E09C0">
        <w:rPr>
          <w:rFonts w:eastAsia="宋体"/>
          <w:sz w:val="20"/>
          <w:lang w:eastAsia="zh-CN"/>
        </w:rPr>
        <w:t>s</w:t>
      </w:r>
      <w:r w:rsidR="003E09C0" w:rsidRPr="003E09C0">
        <w:rPr>
          <w:rFonts w:eastAsia="宋体"/>
          <w:sz w:val="20"/>
          <w:lang w:eastAsia="zh-CN"/>
        </w:rPr>
        <w:t>upport PCell on the direct path only when the UE is in multi-path operation, for</w:t>
      </w:r>
      <w:r w:rsidR="003E09C0">
        <w:rPr>
          <w:rFonts w:eastAsia="宋体"/>
          <w:sz w:val="20"/>
          <w:lang w:eastAsia="zh-CN"/>
        </w:rPr>
        <w:t xml:space="preserve"> both scenario 1 and scenario 2</w:t>
      </w:r>
      <w:r w:rsidR="007C706C">
        <w:rPr>
          <w:rFonts w:eastAsia="宋体"/>
          <w:sz w:val="20"/>
          <w:lang w:eastAsia="zh-CN"/>
        </w:rPr>
        <w:t>.</w:t>
      </w:r>
      <w:r w:rsidR="00132346">
        <w:rPr>
          <w:rFonts w:eastAsia="宋体"/>
          <w:sz w:val="20"/>
          <w:lang w:eastAsia="zh-CN"/>
        </w:rPr>
        <w:t xml:space="preserve"> Considering PCell location is somehow related to the SRB configuration, some companies</w:t>
      </w:r>
      <w:r w:rsidR="00B01114">
        <w:rPr>
          <w:rFonts w:eastAsia="宋体"/>
          <w:sz w:val="20"/>
          <w:lang w:eastAsia="zh-CN"/>
        </w:rPr>
        <w:t xml:space="preserve"> suggest revising the previous agreement on SRB configuration made at the initial stage for scenario 1.</w:t>
      </w:r>
      <w:r w:rsidR="000055F9">
        <w:rPr>
          <w:rFonts w:eastAsia="宋体"/>
          <w:sz w:val="20"/>
          <w:lang w:eastAsia="zh-CN"/>
        </w:rPr>
        <w:t xml:space="preserve"> </w:t>
      </w:r>
    </w:p>
    <w:p w:rsidR="00760FF3" w:rsidRDefault="000055F9" w:rsidP="001E088D">
      <w:pPr>
        <w:jc w:val="both"/>
        <w:rPr>
          <w:rFonts w:eastAsia="宋体"/>
          <w:sz w:val="20"/>
          <w:lang w:eastAsia="zh-CN"/>
        </w:rPr>
      </w:pPr>
      <w:r>
        <w:rPr>
          <w:rFonts w:eastAsia="宋体"/>
          <w:sz w:val="20"/>
          <w:lang w:eastAsia="zh-CN"/>
        </w:rPr>
        <w:t>Technically, it is a bit hard to judge which path is always or most of time reliable</w:t>
      </w:r>
      <w:r w:rsidR="00102AE8">
        <w:rPr>
          <w:rFonts w:eastAsia="宋体"/>
          <w:sz w:val="20"/>
          <w:lang w:eastAsia="zh-CN"/>
        </w:rPr>
        <w:t xml:space="preserve"> in multi-path scenario, since the radio link quality </w:t>
      </w:r>
      <w:r w:rsidR="001F3746">
        <w:rPr>
          <w:rFonts w:eastAsia="宋体"/>
          <w:sz w:val="20"/>
          <w:lang w:eastAsia="zh-CN"/>
        </w:rPr>
        <w:t>may</w:t>
      </w:r>
      <w:r w:rsidR="00102AE8">
        <w:rPr>
          <w:rFonts w:eastAsia="宋体"/>
          <w:sz w:val="20"/>
          <w:lang w:eastAsia="zh-CN"/>
        </w:rPr>
        <w:t xml:space="preserve"> change dynamically</w:t>
      </w:r>
      <w:r w:rsidR="001F3746">
        <w:rPr>
          <w:rFonts w:eastAsia="宋体"/>
          <w:sz w:val="20"/>
          <w:lang w:eastAsia="zh-CN"/>
        </w:rPr>
        <w:t>.</w:t>
      </w:r>
      <w:r>
        <w:rPr>
          <w:rFonts w:eastAsia="宋体"/>
          <w:sz w:val="20"/>
          <w:lang w:eastAsia="zh-CN"/>
        </w:rPr>
        <w:t xml:space="preserve"> </w:t>
      </w:r>
      <w:r w:rsidR="00F3373C">
        <w:rPr>
          <w:rFonts w:eastAsia="宋体"/>
          <w:sz w:val="20"/>
          <w:lang w:eastAsia="zh-CN"/>
        </w:rPr>
        <w:t>On the other hand, for scenario 2, it has agreed that</w:t>
      </w:r>
      <w:r w:rsidR="00F3373C" w:rsidRPr="00F3373C">
        <w:rPr>
          <w:rFonts w:eastAsia="宋体"/>
          <w:sz w:val="20"/>
          <w:lang w:eastAsia="zh-CN"/>
        </w:rPr>
        <w:t xml:space="preserve"> non-split SRB1 and 2 over indirect path is not supported</w:t>
      </w:r>
      <w:r w:rsidR="000379E3">
        <w:rPr>
          <w:rFonts w:eastAsia="宋体"/>
          <w:sz w:val="20"/>
          <w:lang w:eastAsia="zh-CN"/>
        </w:rPr>
        <w:t xml:space="preserve"> and primary path of the split SRB</w:t>
      </w:r>
      <w:r w:rsidR="000379E3" w:rsidRPr="000379E3">
        <w:rPr>
          <w:rFonts w:eastAsia="宋体"/>
          <w:sz w:val="20"/>
          <w:lang w:eastAsia="zh-CN"/>
        </w:rPr>
        <w:t>1 and 2 is always on direct path</w:t>
      </w:r>
      <w:r w:rsidR="000379E3">
        <w:rPr>
          <w:rFonts w:eastAsia="宋体"/>
          <w:sz w:val="20"/>
          <w:lang w:eastAsia="zh-CN"/>
        </w:rPr>
        <w:t xml:space="preserve">. To </w:t>
      </w:r>
      <w:r w:rsidR="00365D29">
        <w:rPr>
          <w:rFonts w:eastAsia="宋体"/>
          <w:sz w:val="20"/>
          <w:lang w:eastAsia="zh-CN"/>
        </w:rPr>
        <w:t>minimalize</w:t>
      </w:r>
      <w:r w:rsidR="00F3373C">
        <w:rPr>
          <w:rFonts w:eastAsia="宋体"/>
          <w:sz w:val="20"/>
          <w:lang w:eastAsia="zh-CN"/>
        </w:rPr>
        <w:t xml:space="preserve"> spec impact</w:t>
      </w:r>
      <w:r w:rsidR="00365D29">
        <w:rPr>
          <w:rFonts w:eastAsia="宋体"/>
          <w:sz w:val="20"/>
          <w:lang w:eastAsia="zh-CN"/>
        </w:rPr>
        <w:t xml:space="preserve"> and make progress for multi-path relaying, we are fine to have same restriction on SRB configuration in scenario1 to make the procedure align in both scenarios.</w:t>
      </w:r>
    </w:p>
    <w:p w:rsidR="007C706C" w:rsidRPr="007D4E67" w:rsidRDefault="00F95429" w:rsidP="001E088D">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014B22">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n</w:t>
      </w:r>
      <w:r w:rsidRPr="00F95429">
        <w:rPr>
          <w:b/>
          <w:sz w:val="20"/>
        </w:rPr>
        <w:t>on-split SRB1 and 2 over indirect pat</w:t>
      </w:r>
      <w:r>
        <w:rPr>
          <w:b/>
          <w:sz w:val="20"/>
        </w:rPr>
        <w:t>h is not supported</w:t>
      </w:r>
      <w:r w:rsidRPr="00A9272C">
        <w:rPr>
          <w:b/>
          <w:sz w:val="20"/>
        </w:rPr>
        <w:t>.</w:t>
      </w:r>
      <w:r>
        <w:rPr>
          <w:b/>
          <w:sz w:val="20"/>
        </w:rPr>
        <w:t xml:space="preserve"> </w:t>
      </w:r>
    </w:p>
    <w:p w:rsidR="00B23C08" w:rsidRPr="00D57A8C" w:rsidRDefault="00B23C08" w:rsidP="00B23C08">
      <w:pPr>
        <w:pStyle w:val="2"/>
        <w:rPr>
          <w:rFonts w:eastAsia="宋体"/>
          <w:lang w:eastAsia="zh-CN"/>
        </w:rPr>
      </w:pPr>
      <w:r w:rsidRPr="00D57A8C">
        <w:t>RLF handling in multi-path relaying</w:t>
      </w:r>
    </w:p>
    <w:p w:rsidR="00B23C08" w:rsidRPr="00FD5D30" w:rsidRDefault="00FF2FD5" w:rsidP="00173950">
      <w:pPr>
        <w:jc w:val="both"/>
        <w:rPr>
          <w:rFonts w:eastAsia="宋体"/>
          <w:sz w:val="20"/>
          <w:lang w:eastAsia="zh-CN"/>
        </w:rPr>
      </w:pPr>
      <w:r>
        <w:rPr>
          <w:rFonts w:eastAsia="宋体"/>
          <w:sz w:val="20"/>
          <w:lang w:eastAsia="zh-CN"/>
        </w:rPr>
        <w:t xml:space="preserve">Regarding RLF </w:t>
      </w:r>
      <w:r w:rsidR="00DB3FAA">
        <w:rPr>
          <w:rFonts w:eastAsia="宋体"/>
          <w:sz w:val="20"/>
          <w:lang w:eastAsia="zh-CN"/>
        </w:rPr>
        <w:t xml:space="preserve">handing </w:t>
      </w:r>
      <w:r>
        <w:rPr>
          <w:rFonts w:eastAsia="宋体"/>
          <w:sz w:val="20"/>
          <w:lang w:eastAsia="zh-CN"/>
        </w:rPr>
        <w:t xml:space="preserve">in multi-path relaying, </w:t>
      </w:r>
      <w:r w:rsidR="009570F0">
        <w:rPr>
          <w:rFonts w:eastAsia="宋体"/>
          <w:sz w:val="20"/>
          <w:lang w:eastAsia="zh-CN"/>
        </w:rPr>
        <w:t>several a</w:t>
      </w:r>
      <w:r>
        <w:rPr>
          <w:rFonts w:eastAsia="宋体"/>
          <w:sz w:val="20"/>
          <w:lang w:eastAsia="zh-CN"/>
        </w:rPr>
        <w:t>greement</w:t>
      </w:r>
      <w:r w:rsidR="009570F0">
        <w:rPr>
          <w:rFonts w:eastAsia="宋体"/>
          <w:sz w:val="20"/>
          <w:lang w:eastAsia="zh-CN"/>
        </w:rPr>
        <w:t>s were</w:t>
      </w:r>
      <w:r>
        <w:rPr>
          <w:rFonts w:eastAsia="宋体"/>
          <w:sz w:val="20"/>
          <w:lang w:eastAsia="zh-CN"/>
        </w:rPr>
        <w:t xml:space="preserve"> reached in </w:t>
      </w:r>
      <w:r w:rsidR="00A333DA">
        <w:rPr>
          <w:rFonts w:eastAsia="宋体"/>
          <w:sz w:val="20"/>
          <w:lang w:eastAsia="zh-CN"/>
        </w:rPr>
        <w:t>previous</w:t>
      </w:r>
      <w:r w:rsidR="009570F0">
        <w:rPr>
          <w:rFonts w:eastAsia="宋体"/>
          <w:sz w:val="20"/>
          <w:lang w:eastAsia="zh-CN"/>
        </w:rPr>
        <w:t xml:space="preserve"> RAN2 meeting, but there remain some open issues that may need further discussion.</w:t>
      </w:r>
    </w:p>
    <w:p w:rsidR="00941B5D" w:rsidRPr="00941B5D" w:rsidRDefault="00224247" w:rsidP="00941B5D">
      <w:pPr>
        <w:pStyle w:val="a8"/>
        <w:numPr>
          <w:ilvl w:val="0"/>
          <w:numId w:val="11"/>
        </w:numPr>
        <w:ind w:firstLineChars="0"/>
        <w:rPr>
          <w:rFonts w:eastAsia="宋体"/>
          <w:b/>
          <w:i/>
          <w:sz w:val="20"/>
          <w:lang w:eastAsia="zh-CN"/>
        </w:rPr>
      </w:pPr>
      <w:r>
        <w:rPr>
          <w:rFonts w:eastAsia="宋体"/>
          <w:b/>
          <w:i/>
          <w:sz w:val="20"/>
          <w:lang w:eastAsia="zh-CN"/>
        </w:rPr>
        <w:lastRenderedPageBreak/>
        <w:t>D</w:t>
      </w:r>
      <w:r w:rsidR="001439EE">
        <w:rPr>
          <w:rFonts w:eastAsia="宋体"/>
          <w:b/>
          <w:i/>
          <w:sz w:val="20"/>
          <w:lang w:eastAsia="zh-CN"/>
        </w:rPr>
        <w:t>irect path failure(i.e. Uu-RLF)</w:t>
      </w:r>
      <w:r>
        <w:rPr>
          <w:rFonts w:eastAsia="宋体"/>
          <w:b/>
          <w:i/>
          <w:sz w:val="20"/>
          <w:lang w:eastAsia="zh-CN"/>
        </w:rPr>
        <w:t xml:space="preserve"> handling</w:t>
      </w:r>
    </w:p>
    <w:p w:rsidR="0025647D" w:rsidRDefault="0025647D" w:rsidP="0027276B">
      <w:pPr>
        <w:spacing w:before="100"/>
        <w:jc w:val="both"/>
        <w:rPr>
          <w:rFonts w:eastAsia="宋体"/>
          <w:sz w:val="20"/>
          <w:lang w:eastAsia="zh-CN"/>
        </w:rPr>
      </w:pPr>
      <w:r>
        <w:rPr>
          <w:rFonts w:eastAsia="宋体"/>
          <w:sz w:val="20"/>
          <w:lang w:eastAsia="zh-CN"/>
        </w:rPr>
        <w:t xml:space="preserve">Regarding how to handle </w:t>
      </w:r>
      <w:r w:rsidR="00240976">
        <w:rPr>
          <w:rFonts w:eastAsia="宋体"/>
          <w:sz w:val="20"/>
          <w:lang w:eastAsia="zh-CN"/>
        </w:rPr>
        <w:t>direct path failure</w:t>
      </w:r>
      <w:r>
        <w:rPr>
          <w:rFonts w:eastAsia="宋体"/>
          <w:sz w:val="20"/>
          <w:lang w:eastAsia="zh-CN"/>
        </w:rPr>
        <w:t xml:space="preserve"> in multi-path relaying, the following agreement </w:t>
      </w:r>
      <w:r w:rsidR="005E4A13">
        <w:rPr>
          <w:rFonts w:eastAsia="宋体"/>
          <w:sz w:val="20"/>
          <w:lang w:eastAsia="zh-CN"/>
        </w:rPr>
        <w:t xml:space="preserve">and assumption </w:t>
      </w:r>
      <w:r w:rsidR="00441686">
        <w:rPr>
          <w:rFonts w:eastAsia="宋体"/>
          <w:sz w:val="20"/>
          <w:lang w:eastAsia="zh-CN"/>
        </w:rPr>
        <w:t xml:space="preserve">were </w:t>
      </w:r>
      <w:r>
        <w:rPr>
          <w:rFonts w:eastAsia="宋体"/>
          <w:sz w:val="20"/>
          <w:lang w:eastAsia="zh-CN"/>
        </w:rPr>
        <w:t xml:space="preserve">reached in </w:t>
      </w:r>
      <w:r w:rsidR="00240976">
        <w:rPr>
          <w:rFonts w:eastAsia="宋体"/>
          <w:sz w:val="20"/>
          <w:lang w:eastAsia="zh-CN"/>
        </w:rPr>
        <w:t xml:space="preserve">last </w:t>
      </w:r>
      <w:r>
        <w:rPr>
          <w:rFonts w:eastAsia="宋体"/>
          <w:sz w:val="20"/>
          <w:lang w:eastAsia="zh-CN"/>
        </w:rPr>
        <w:t>RAN2 meeting</w:t>
      </w:r>
      <w:r w:rsidR="005E4A13">
        <w:rPr>
          <w:rFonts w:eastAsia="宋体"/>
          <w:sz w:val="20"/>
          <w:lang w:eastAsia="zh-CN"/>
        </w:rPr>
        <w:t>.</w:t>
      </w:r>
    </w:p>
    <w:p w:rsidR="003B6D1D" w:rsidRPr="00582701" w:rsidRDefault="003B6D1D" w:rsidP="00FD7912">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sidRPr="00582701">
        <w:rPr>
          <w:b/>
          <w:sz w:val="18"/>
          <w:szCs w:val="18"/>
          <w:u w:val="single"/>
        </w:rPr>
        <w:t>Agreement:</w:t>
      </w:r>
    </w:p>
    <w:p w:rsidR="005E4A13" w:rsidRPr="00582701" w:rsidRDefault="005E4A13"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 xml:space="preserve">For Scenario-1/2, when reporting direct-path failure via indirect-path, use MCGFailureInformation message. </w:t>
      </w:r>
      <w:r w:rsidRPr="00582701">
        <w:rPr>
          <w:sz w:val="18"/>
          <w:szCs w:val="18"/>
          <w:highlight w:val="yellow"/>
        </w:rPr>
        <w:t>FFS on whether additional IE needs to be introduced.</w:t>
      </w:r>
    </w:p>
    <w:p w:rsidR="005E4A13" w:rsidRPr="00582701" w:rsidRDefault="005E4A13"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For Scenario-1/2, if MCGFailureInformation is agreed for direct path failure recovery in P5, reuse T316 timer for the direct path failure recovery.</w:t>
      </w:r>
    </w:p>
    <w:p w:rsidR="005E4A13" w:rsidRPr="00582701" w:rsidRDefault="003B6D1D"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b/>
          <w:sz w:val="18"/>
          <w:szCs w:val="18"/>
          <w:u w:val="single"/>
        </w:rPr>
        <w:t>WA:</w:t>
      </w:r>
      <w:r w:rsidRPr="00582701">
        <w:rPr>
          <w:sz w:val="18"/>
          <w:szCs w:val="18"/>
        </w:rPr>
        <w:t xml:space="preserve"> For scenario 1, primary path of the split SRB1 and SRB2 is always configured on direct path. </w:t>
      </w:r>
      <w:r w:rsidRPr="00582701">
        <w:rPr>
          <w:sz w:val="18"/>
          <w:szCs w:val="18"/>
          <w:highlight w:val="yellow"/>
        </w:rPr>
        <w:t>This does not preclude having the case where the UE switches the primary path to the indirect path for reporting after direct path failure</w:t>
      </w:r>
      <w:r w:rsidRPr="00582701">
        <w:rPr>
          <w:sz w:val="18"/>
          <w:szCs w:val="18"/>
        </w:rPr>
        <w:t>.</w:t>
      </w:r>
    </w:p>
    <w:p w:rsidR="005E4A13" w:rsidRDefault="00D737D6" w:rsidP="0027276B">
      <w:pPr>
        <w:spacing w:before="100"/>
        <w:jc w:val="both"/>
        <w:rPr>
          <w:rFonts w:eastAsia="宋体"/>
          <w:sz w:val="20"/>
          <w:lang w:eastAsia="zh-CN"/>
        </w:rPr>
      </w:pPr>
      <w:r>
        <w:rPr>
          <w:rFonts w:eastAsia="宋体"/>
          <w:sz w:val="20"/>
          <w:lang w:eastAsia="zh-CN"/>
        </w:rPr>
        <w:t>Whether addition IE is needed or not could be left for stage-3 CR discussion. One of the FFS that may need to be addressed</w:t>
      </w:r>
      <w:r w:rsidR="00136AF6">
        <w:rPr>
          <w:rFonts w:eastAsia="宋体"/>
          <w:sz w:val="20"/>
          <w:lang w:eastAsia="zh-CN"/>
        </w:rPr>
        <w:t xml:space="preserve"> is the primary path location issue.</w:t>
      </w:r>
      <w:r>
        <w:rPr>
          <w:rFonts w:eastAsia="宋体"/>
          <w:sz w:val="20"/>
          <w:lang w:eastAsia="zh-CN"/>
        </w:rPr>
        <w:t xml:space="preserve"> </w:t>
      </w:r>
      <w:r w:rsidR="00F73786">
        <w:rPr>
          <w:rFonts w:eastAsia="宋体"/>
          <w:sz w:val="20"/>
          <w:lang w:eastAsia="zh-CN"/>
        </w:rPr>
        <w:t>Basically, since the PCell is always configured on direct path. We understand it is also reasonable to restrict the primary path of the split SRB1 and SRB2 always configured on direct path.</w:t>
      </w:r>
      <w:r w:rsidR="00BD191A">
        <w:rPr>
          <w:rFonts w:eastAsia="宋体"/>
          <w:sz w:val="20"/>
          <w:lang w:eastAsia="zh-CN"/>
        </w:rPr>
        <w:t xml:space="preserve"> </w:t>
      </w:r>
      <w:r w:rsidR="005E548F">
        <w:rPr>
          <w:rFonts w:eastAsia="宋体"/>
          <w:sz w:val="20"/>
          <w:lang w:eastAsia="zh-CN"/>
        </w:rPr>
        <w:t>However, when direct path failure is detected, the primary path location may need further discussion.</w:t>
      </w:r>
      <w:r w:rsidR="00F00B76">
        <w:rPr>
          <w:rFonts w:eastAsia="宋体"/>
          <w:sz w:val="20"/>
          <w:lang w:eastAsia="zh-CN"/>
        </w:rPr>
        <w:t xml:space="preserve"> If the UE</w:t>
      </w:r>
      <w:r w:rsidR="008B4084">
        <w:rPr>
          <w:rFonts w:eastAsia="宋体"/>
          <w:sz w:val="20"/>
          <w:lang w:eastAsia="zh-CN"/>
        </w:rPr>
        <w:t xml:space="preserve"> cannot switch the primary path of split SRB1 to the indirect path for reporting</w:t>
      </w:r>
      <w:r w:rsidR="002B33AD">
        <w:rPr>
          <w:rFonts w:eastAsia="宋体"/>
          <w:sz w:val="20"/>
          <w:lang w:eastAsia="zh-CN"/>
        </w:rPr>
        <w:t xml:space="preserve"> after direct path failure, then the </w:t>
      </w:r>
      <w:r w:rsidR="005D5FAF">
        <w:rPr>
          <w:rFonts w:eastAsia="宋体"/>
          <w:sz w:val="20"/>
          <w:lang w:eastAsia="zh-CN"/>
        </w:rPr>
        <w:t xml:space="preserve">actual </w:t>
      </w:r>
      <w:r w:rsidR="002B33AD">
        <w:rPr>
          <w:rFonts w:eastAsia="宋体"/>
          <w:sz w:val="20"/>
          <w:lang w:eastAsia="zh-CN"/>
        </w:rPr>
        <w:t xml:space="preserve">gain of direct-path failure reporting mechanism maybe reduced. </w:t>
      </w:r>
      <w:r w:rsidR="00386D97">
        <w:rPr>
          <w:rFonts w:eastAsia="宋体"/>
          <w:sz w:val="20"/>
          <w:lang w:eastAsia="zh-CN"/>
        </w:rPr>
        <w:t>Since whether non-split SRB1 and SRB2 can be configured on indirect path is still pending in RAN2</w:t>
      </w:r>
      <w:r w:rsidR="00A95C49">
        <w:rPr>
          <w:rFonts w:eastAsia="宋体"/>
          <w:sz w:val="20"/>
          <w:lang w:eastAsia="zh-CN"/>
        </w:rPr>
        <w:t xml:space="preserve">, the only valid case for direct-path failure reporting </w:t>
      </w:r>
      <w:r w:rsidR="006024F8">
        <w:rPr>
          <w:rFonts w:eastAsia="宋体"/>
          <w:sz w:val="20"/>
          <w:lang w:eastAsia="zh-CN"/>
        </w:rPr>
        <w:t>currently m</w:t>
      </w:r>
      <w:r w:rsidR="00A95C49">
        <w:rPr>
          <w:rFonts w:eastAsia="宋体"/>
          <w:sz w:val="20"/>
          <w:lang w:eastAsia="zh-CN"/>
        </w:rPr>
        <w:t>ight be</w:t>
      </w:r>
      <w:r w:rsidR="00571C5B">
        <w:rPr>
          <w:rFonts w:eastAsia="宋体"/>
          <w:sz w:val="20"/>
          <w:lang w:eastAsia="zh-CN"/>
        </w:rPr>
        <w:t xml:space="preserve"> split SRB1 with duplication.</w:t>
      </w:r>
      <w:r w:rsidR="00D41E98">
        <w:rPr>
          <w:rFonts w:eastAsia="宋体"/>
          <w:sz w:val="20"/>
          <w:lang w:eastAsia="zh-CN"/>
        </w:rPr>
        <w:t xml:space="preserve"> Considering direct-path failure reporting is introduced to avoid unnecessary RRC re-establishment, we think to allow switching primary path to indirect path for reporting after direct path failure is useful.</w:t>
      </w:r>
      <w:r w:rsidR="00A95C49">
        <w:rPr>
          <w:rFonts w:eastAsia="宋体"/>
          <w:sz w:val="20"/>
          <w:lang w:eastAsia="zh-CN"/>
        </w:rPr>
        <w:t xml:space="preserve"> </w:t>
      </w:r>
      <w:r w:rsidR="002317E0">
        <w:rPr>
          <w:rFonts w:eastAsia="宋体"/>
          <w:sz w:val="20"/>
          <w:lang w:eastAsia="zh-CN"/>
        </w:rPr>
        <w:t>Thus, we suggest RAN2 confirm the WA.</w:t>
      </w:r>
    </w:p>
    <w:p w:rsidR="005E548F" w:rsidRPr="00DB3FAA" w:rsidRDefault="00D41E98" w:rsidP="00DB3FAA">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sidRPr="00D41E98">
        <w:rPr>
          <w:b/>
          <w:sz w:val="20"/>
        </w:rPr>
        <w:t xml:space="preserve">primary path of the split SRB1 and SRB2 is always configured on direct path. </w:t>
      </w:r>
      <w:r>
        <w:rPr>
          <w:b/>
          <w:sz w:val="20"/>
        </w:rPr>
        <w:t xml:space="preserve">And </w:t>
      </w:r>
      <w:r w:rsidRPr="00D41E98">
        <w:rPr>
          <w:b/>
          <w:sz w:val="20"/>
        </w:rPr>
        <w:t xml:space="preserve">the UE </w:t>
      </w:r>
      <w:r>
        <w:rPr>
          <w:b/>
          <w:sz w:val="20"/>
        </w:rPr>
        <w:t xml:space="preserve">could </w:t>
      </w:r>
      <w:r w:rsidR="00F04B3A">
        <w:rPr>
          <w:b/>
          <w:sz w:val="20"/>
        </w:rPr>
        <w:t>switch</w:t>
      </w:r>
      <w:r w:rsidRPr="00D41E98">
        <w:rPr>
          <w:b/>
          <w:sz w:val="20"/>
        </w:rPr>
        <w:t xml:space="preserve"> the primary path to the indirect path for reporting after direct path failure</w:t>
      </w:r>
      <w:r>
        <w:rPr>
          <w:b/>
          <w:sz w:val="20"/>
        </w:rPr>
        <w:t>.</w:t>
      </w:r>
    </w:p>
    <w:p w:rsidR="00D57A8C" w:rsidRPr="00941B5D" w:rsidRDefault="001439EE" w:rsidP="00D57A8C">
      <w:pPr>
        <w:pStyle w:val="a8"/>
        <w:numPr>
          <w:ilvl w:val="0"/>
          <w:numId w:val="11"/>
        </w:numPr>
        <w:ind w:firstLineChars="0"/>
        <w:rPr>
          <w:rFonts w:eastAsia="宋体"/>
          <w:b/>
          <w:i/>
          <w:sz w:val="20"/>
          <w:lang w:eastAsia="zh-CN"/>
        </w:rPr>
      </w:pPr>
      <w:r>
        <w:rPr>
          <w:rFonts w:eastAsia="宋体"/>
          <w:b/>
          <w:i/>
          <w:sz w:val="20"/>
          <w:lang w:eastAsia="zh-CN"/>
        </w:rPr>
        <w:t>In case of indirect path failure</w:t>
      </w:r>
      <w:r w:rsidR="000A73A6">
        <w:rPr>
          <w:rFonts w:eastAsia="宋体"/>
          <w:b/>
          <w:i/>
          <w:sz w:val="20"/>
          <w:lang w:eastAsia="zh-CN"/>
        </w:rPr>
        <w:t xml:space="preserve">, </w:t>
      </w:r>
      <w:r w:rsidR="00D57A8C">
        <w:rPr>
          <w:rFonts w:eastAsia="宋体"/>
          <w:b/>
          <w:i/>
          <w:sz w:val="20"/>
          <w:lang w:eastAsia="zh-CN"/>
        </w:rPr>
        <w:t>which message to be used</w:t>
      </w:r>
    </w:p>
    <w:p w:rsidR="00085A90" w:rsidRDefault="007D2E1D" w:rsidP="00085A90">
      <w:pPr>
        <w:spacing w:before="100"/>
        <w:jc w:val="both"/>
        <w:rPr>
          <w:rFonts w:eastAsia="宋体"/>
          <w:sz w:val="20"/>
          <w:lang w:eastAsia="zh-CN"/>
        </w:rPr>
      </w:pPr>
      <w:r>
        <w:rPr>
          <w:rFonts w:eastAsia="宋体"/>
          <w:sz w:val="20"/>
          <w:lang w:eastAsia="zh-CN"/>
        </w:rPr>
        <w:t xml:space="preserve">Regarding indirect path failure, </w:t>
      </w:r>
      <w:r w:rsidR="000A73A6">
        <w:rPr>
          <w:rFonts w:eastAsia="宋体"/>
          <w:sz w:val="20"/>
          <w:lang w:eastAsia="zh-CN"/>
        </w:rPr>
        <w:t>RAN2 has no consensus on which message to be used for failure reporting upon indirect path failure</w:t>
      </w:r>
      <w:r w:rsidR="00176D99">
        <w:rPr>
          <w:rFonts w:eastAsia="宋体"/>
          <w:sz w:val="20"/>
          <w:lang w:eastAsia="zh-CN"/>
        </w:rPr>
        <w:t>.</w:t>
      </w:r>
      <w:r w:rsidR="000A73A6">
        <w:rPr>
          <w:rFonts w:eastAsia="宋体"/>
          <w:sz w:val="20"/>
          <w:lang w:eastAsia="zh-CN"/>
        </w:rPr>
        <w:t xml:space="preserve"> W</w:t>
      </w:r>
      <w:r w:rsidR="00105D20">
        <w:rPr>
          <w:rFonts w:eastAsia="宋体"/>
          <w:sz w:val="20"/>
          <w:lang w:eastAsia="zh-CN"/>
        </w:rPr>
        <w:t xml:space="preserve">e think </w:t>
      </w:r>
      <w:r w:rsidR="006634B7">
        <w:rPr>
          <w:rFonts w:eastAsia="宋体"/>
          <w:sz w:val="20"/>
          <w:lang w:eastAsia="zh-CN"/>
        </w:rPr>
        <w:t xml:space="preserve">at least for Scenario1 </w:t>
      </w:r>
      <w:r w:rsidR="00207C44">
        <w:rPr>
          <w:rFonts w:eastAsia="宋体"/>
          <w:sz w:val="20"/>
          <w:lang w:eastAsia="zh-CN"/>
        </w:rPr>
        <w:t xml:space="preserve">the </w:t>
      </w:r>
      <w:r w:rsidR="008961D7" w:rsidRPr="008961D7">
        <w:rPr>
          <w:rFonts w:eastAsia="宋体"/>
          <w:i/>
          <w:sz w:val="20"/>
          <w:lang w:eastAsia="zh-CN"/>
        </w:rPr>
        <w:t>SidelinkUEInformationNR</w:t>
      </w:r>
      <w:r w:rsidR="008961D7" w:rsidRPr="008961D7">
        <w:rPr>
          <w:rFonts w:eastAsia="宋体"/>
          <w:sz w:val="20"/>
          <w:lang w:eastAsia="zh-CN"/>
        </w:rPr>
        <w:t xml:space="preserve"> </w:t>
      </w:r>
      <w:r w:rsidR="00105D20">
        <w:rPr>
          <w:rFonts w:eastAsia="宋体"/>
          <w:sz w:val="20"/>
          <w:lang w:eastAsia="zh-CN"/>
        </w:rPr>
        <w:t xml:space="preserve">message can be used since it </w:t>
      </w:r>
      <w:r w:rsidR="00807185">
        <w:rPr>
          <w:rFonts w:eastAsia="宋体"/>
          <w:sz w:val="20"/>
          <w:lang w:eastAsia="zh-CN"/>
        </w:rPr>
        <w:t xml:space="preserve">has </w:t>
      </w:r>
      <w:r w:rsidR="00105D20">
        <w:rPr>
          <w:rFonts w:eastAsia="宋体"/>
          <w:sz w:val="20"/>
          <w:lang w:eastAsia="zh-CN"/>
        </w:rPr>
        <w:t>already</w:t>
      </w:r>
      <w:r w:rsidR="00807185">
        <w:rPr>
          <w:rFonts w:eastAsia="宋体"/>
          <w:sz w:val="20"/>
          <w:lang w:eastAsia="zh-CN"/>
        </w:rPr>
        <w:t xml:space="preserve"> been</w:t>
      </w:r>
      <w:r w:rsidR="00105D20">
        <w:rPr>
          <w:rFonts w:eastAsia="宋体"/>
          <w:sz w:val="20"/>
          <w:lang w:eastAsia="zh-CN"/>
        </w:rPr>
        <w:t xml:space="preserve"> </w:t>
      </w:r>
      <w:r w:rsidR="00807185">
        <w:rPr>
          <w:rFonts w:eastAsia="宋体"/>
          <w:sz w:val="20"/>
          <w:lang w:eastAsia="zh-CN"/>
        </w:rPr>
        <w:t xml:space="preserve">used to report </w:t>
      </w:r>
      <w:r w:rsidR="00105D20" w:rsidRPr="00105D20">
        <w:rPr>
          <w:rFonts w:eastAsia="宋体"/>
          <w:sz w:val="20"/>
          <w:lang w:eastAsia="zh-CN"/>
        </w:rPr>
        <w:t>a sidelink radio link failure or</w:t>
      </w:r>
      <w:r w:rsidR="009257F9">
        <w:rPr>
          <w:rFonts w:eastAsia="宋体"/>
          <w:sz w:val="20"/>
          <w:lang w:eastAsia="zh-CN"/>
        </w:rPr>
        <w:t xml:space="preserve"> detection of</w:t>
      </w:r>
      <w:r w:rsidR="00105D20" w:rsidRPr="00105D20">
        <w:rPr>
          <w:rFonts w:eastAsia="宋体"/>
          <w:sz w:val="20"/>
          <w:lang w:eastAsia="zh-CN"/>
        </w:rPr>
        <w:t xml:space="preserve"> sidelink RRC reconfigu</w:t>
      </w:r>
      <w:r w:rsidR="009257F9">
        <w:rPr>
          <w:rFonts w:eastAsia="宋体"/>
          <w:sz w:val="20"/>
          <w:lang w:eastAsia="zh-CN"/>
        </w:rPr>
        <w:t>ration failure</w:t>
      </w:r>
      <w:r w:rsidR="002A329E">
        <w:rPr>
          <w:rFonts w:eastAsia="宋体"/>
          <w:sz w:val="20"/>
          <w:lang w:eastAsia="zh-CN"/>
        </w:rPr>
        <w:t xml:space="preserve">. </w:t>
      </w:r>
      <w:r w:rsidR="00105D20">
        <w:rPr>
          <w:rFonts w:eastAsia="宋体"/>
          <w:sz w:val="20"/>
          <w:lang w:eastAsia="zh-CN"/>
        </w:rPr>
        <w:t>The detail description could be updated in stage-3 CR drafting</w:t>
      </w:r>
      <w:r w:rsidR="00085A90">
        <w:rPr>
          <w:rFonts w:eastAsia="宋体"/>
          <w:sz w:val="20"/>
          <w:lang w:eastAsia="zh-CN"/>
        </w:rPr>
        <w:t xml:space="preserve">. </w:t>
      </w:r>
    </w:p>
    <w:p w:rsidR="00E53CE4" w:rsidRDefault="00E53CE4"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F83DFD">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sidR="00027AE9">
        <w:rPr>
          <w:rFonts w:eastAsia="宋体"/>
          <w:b/>
          <w:kern w:val="2"/>
          <w:sz w:val="20"/>
          <w:lang w:eastAsia="zh-CN"/>
        </w:rPr>
        <w:t>elaying in</w:t>
      </w:r>
      <w:r>
        <w:rPr>
          <w:rFonts w:eastAsia="宋体"/>
          <w:b/>
          <w:kern w:val="2"/>
          <w:sz w:val="20"/>
          <w:lang w:eastAsia="zh-CN"/>
        </w:rPr>
        <w:t xml:space="preserve"> Scenario 1</w:t>
      </w:r>
      <w:r w:rsidRPr="00516131">
        <w:rPr>
          <w:rFonts w:eastAsia="宋体"/>
          <w:b/>
          <w:kern w:val="2"/>
          <w:sz w:val="20"/>
          <w:lang w:eastAsia="zh-CN"/>
        </w:rPr>
        <w:t xml:space="preserve">, upon detection of </w:t>
      </w:r>
      <w:r w:rsidR="00B67946">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sidR="00D550F8">
        <w:rPr>
          <w:rFonts w:eastAsia="宋体"/>
          <w:b/>
          <w:kern w:val="2"/>
          <w:sz w:val="20"/>
          <w:lang w:eastAsia="zh-CN"/>
        </w:rPr>
        <w:t xml:space="preserve"> or </w:t>
      </w:r>
      <w:r w:rsidR="00D550F8" w:rsidRPr="00D550F8">
        <w:rPr>
          <w:rFonts w:eastAsia="宋体"/>
          <w:b/>
          <w:kern w:val="2"/>
          <w:sz w:val="20"/>
          <w:lang w:eastAsia="zh-CN"/>
        </w:rPr>
        <w:t>upon reception of Uu RLF indication from the relay UE</w:t>
      </w:r>
      <w:r>
        <w:rPr>
          <w:rFonts w:eastAsia="宋体"/>
          <w:b/>
          <w:kern w:val="2"/>
          <w:sz w:val="20"/>
          <w:lang w:eastAsia="zh-CN"/>
        </w:rPr>
        <w:t>,</w:t>
      </w:r>
      <w:r w:rsidR="003C55E0">
        <w:rPr>
          <w:rFonts w:eastAsia="宋体"/>
          <w:b/>
          <w:kern w:val="2"/>
          <w:sz w:val="20"/>
          <w:lang w:eastAsia="zh-CN"/>
        </w:rPr>
        <w:t xml:space="preserve"> </w:t>
      </w:r>
      <w:r w:rsidRPr="00E53CE4">
        <w:rPr>
          <w:rFonts w:eastAsia="宋体"/>
          <w:b/>
          <w:i/>
          <w:kern w:val="2"/>
          <w:sz w:val="20"/>
          <w:lang w:eastAsia="zh-CN"/>
        </w:rPr>
        <w:t>SidelinkUEInformationNR</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sidR="007C5D0A">
        <w:rPr>
          <w:rFonts w:eastAsia="宋体"/>
          <w:b/>
          <w:kern w:val="2"/>
          <w:sz w:val="20"/>
          <w:lang w:eastAsia="zh-CN"/>
        </w:rPr>
        <w:t>in</w:t>
      </w:r>
      <w:r w:rsidRPr="00043C73">
        <w:rPr>
          <w:rFonts w:eastAsia="宋体"/>
          <w:b/>
          <w:kern w:val="2"/>
          <w:sz w:val="20"/>
          <w:lang w:eastAsia="zh-CN"/>
        </w:rPr>
        <w:t>direct path failure to the gNB</w:t>
      </w:r>
      <w:r>
        <w:rPr>
          <w:rFonts w:eastAsia="宋体"/>
          <w:b/>
          <w:kern w:val="2"/>
          <w:sz w:val="20"/>
          <w:lang w:eastAsia="zh-CN"/>
        </w:rPr>
        <w:t xml:space="preserve"> via direct path if available. </w:t>
      </w:r>
    </w:p>
    <w:p w:rsidR="00F83DFD" w:rsidRPr="00D57A8C" w:rsidRDefault="00577730" w:rsidP="003C77F3">
      <w:pPr>
        <w:pStyle w:val="2"/>
        <w:rPr>
          <w:rFonts w:eastAsia="宋体"/>
          <w:lang w:eastAsia="zh-CN"/>
        </w:rPr>
      </w:pPr>
      <w:r>
        <w:rPr>
          <w:rFonts w:eastAsia="宋体"/>
          <w:b/>
          <w:kern w:val="2"/>
          <w:sz w:val="20"/>
          <w:lang w:eastAsia="zh-CN"/>
        </w:rPr>
        <w:t xml:space="preserve"> </w:t>
      </w:r>
      <w:r w:rsidR="003C77F3" w:rsidRPr="003C77F3">
        <w:t>PC5-RRC message</w:t>
      </w:r>
      <w:r w:rsidR="003C77F3">
        <w:t xml:space="preserve"> to </w:t>
      </w:r>
      <w:r w:rsidR="00FD7912">
        <w:t>bring</w:t>
      </w:r>
      <w:r w:rsidR="003C77F3">
        <w:t xml:space="preserve"> idle/inactive relay UE to connected</w:t>
      </w:r>
    </w:p>
    <w:p w:rsidR="00577730" w:rsidRDefault="006857C7" w:rsidP="00C31FCB">
      <w:pPr>
        <w:spacing w:before="100"/>
        <w:jc w:val="both"/>
        <w:rPr>
          <w:rFonts w:eastAsia="宋体"/>
          <w:sz w:val="20"/>
          <w:lang w:eastAsia="zh-CN"/>
        </w:rPr>
      </w:pPr>
      <w:r w:rsidRPr="00C31FCB">
        <w:rPr>
          <w:rFonts w:eastAsia="宋体"/>
          <w:sz w:val="20"/>
          <w:lang w:eastAsia="zh-CN"/>
        </w:rPr>
        <w:t xml:space="preserve">In previous RAN2 meeting, the issue on how to trigger idle/inactive relay UE into connected </w:t>
      </w:r>
      <w:r w:rsidR="00927068">
        <w:rPr>
          <w:rFonts w:eastAsia="宋体"/>
          <w:sz w:val="20"/>
          <w:lang w:eastAsia="zh-CN"/>
        </w:rPr>
        <w:t xml:space="preserve">in indirect path addition or change case </w:t>
      </w:r>
      <w:r w:rsidRPr="00C31FCB">
        <w:rPr>
          <w:rFonts w:eastAsia="宋体"/>
          <w:sz w:val="20"/>
          <w:lang w:eastAsia="zh-CN"/>
        </w:rPr>
        <w:t>has been discussed and the following agreements were reached.</w:t>
      </w:r>
    </w:p>
    <w:p w:rsidR="00582701" w:rsidRPr="00582701" w:rsidRDefault="00582701"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Agreements:</w:t>
      </w:r>
    </w:p>
    <w:p w:rsidR="00582701" w:rsidRPr="00582701" w:rsidRDefault="00582701" w:rsidP="00FD7912">
      <w:pPr>
        <w:pStyle w:val="Doc-text2"/>
        <w:pBdr>
          <w:top w:val="single" w:sz="4" w:space="1" w:color="auto"/>
          <w:left w:val="single" w:sz="4" w:space="4" w:color="auto"/>
          <w:bottom w:val="single" w:sz="4" w:space="1" w:color="auto"/>
          <w:right w:val="single" w:sz="4" w:space="4" w:color="auto"/>
        </w:pBdr>
        <w:ind w:left="783"/>
        <w:rPr>
          <w:sz w:val="18"/>
          <w:szCs w:val="18"/>
        </w:rPr>
      </w:pPr>
      <w:r w:rsidRPr="00582701">
        <w:rPr>
          <w:sz w:val="18"/>
          <w:szCs w:val="18"/>
        </w:rPr>
        <w:t>For bringing the idle/inactive relay UE to RRC_CONNECTED, the legacy Rel-17 behaviour (Alt 1 in the proposal) is not disabled for indirect path addition when split SRB1 is configured.  A PC5-RRC trigger is specified at least for other cases.</w:t>
      </w:r>
    </w:p>
    <w:p w:rsidR="00384B22" w:rsidRDefault="00927068" w:rsidP="00C31FCB">
      <w:pPr>
        <w:spacing w:before="100"/>
        <w:jc w:val="both"/>
        <w:rPr>
          <w:rFonts w:eastAsia="宋体"/>
          <w:sz w:val="20"/>
          <w:lang w:eastAsia="zh-CN"/>
        </w:rPr>
      </w:pPr>
      <w:r>
        <w:rPr>
          <w:rFonts w:eastAsia="宋体"/>
          <w:sz w:val="20"/>
          <w:lang w:eastAsia="zh-CN"/>
        </w:rPr>
        <w:t xml:space="preserve">Based on the above agreements, the legacy Rel-17 behaviour of sending the </w:t>
      </w:r>
      <w:r w:rsidR="005D0910" w:rsidRPr="005D0910">
        <w:rPr>
          <w:rFonts w:eastAsia="宋体"/>
          <w:i/>
          <w:sz w:val="20"/>
          <w:lang w:eastAsia="zh-CN"/>
        </w:rPr>
        <w:t>RRCReconfigurationComplete</w:t>
      </w:r>
      <w:r w:rsidR="005D0910" w:rsidRPr="005D0910">
        <w:rPr>
          <w:rFonts w:eastAsia="宋体"/>
          <w:sz w:val="20"/>
          <w:lang w:eastAsia="zh-CN"/>
        </w:rPr>
        <w:t xml:space="preserve"> </w:t>
      </w:r>
      <w:r>
        <w:rPr>
          <w:rFonts w:eastAsia="宋体"/>
          <w:sz w:val="20"/>
          <w:lang w:eastAsia="zh-CN"/>
        </w:rPr>
        <w:t xml:space="preserve">message on the indirect path and/or a </w:t>
      </w:r>
      <w:r w:rsidR="007B22A9">
        <w:rPr>
          <w:rFonts w:eastAsia="宋体"/>
          <w:sz w:val="20"/>
          <w:lang w:eastAsia="zh-CN"/>
        </w:rPr>
        <w:t xml:space="preserve">new </w:t>
      </w:r>
      <w:r>
        <w:rPr>
          <w:rFonts w:eastAsia="宋体"/>
          <w:sz w:val="20"/>
          <w:lang w:eastAsia="zh-CN"/>
        </w:rPr>
        <w:t>PC5</w:t>
      </w:r>
      <w:r w:rsidR="005D0910">
        <w:rPr>
          <w:rFonts w:eastAsia="宋体"/>
          <w:sz w:val="20"/>
          <w:lang w:eastAsia="zh-CN"/>
        </w:rPr>
        <w:t>-RRC trigger could be used.</w:t>
      </w:r>
      <w:r w:rsidR="00075CF0" w:rsidRPr="00075CF0">
        <w:rPr>
          <w:rFonts w:eastAsia="宋体"/>
          <w:sz w:val="20"/>
          <w:lang w:eastAsia="zh-CN"/>
        </w:rPr>
        <w:t xml:space="preserve"> </w:t>
      </w:r>
      <w:r w:rsidR="00075CF0">
        <w:rPr>
          <w:rFonts w:eastAsia="宋体"/>
          <w:sz w:val="20"/>
          <w:lang w:eastAsia="zh-CN"/>
        </w:rPr>
        <w:t>Since it is the gNB that select the target relay UE and the gNB is aware of the RRC state of the relay UE, whether to use the legacy way or PC5-RRC trigger is clear from gNB side.</w:t>
      </w:r>
      <w:r w:rsidR="00C30F0F">
        <w:rPr>
          <w:rFonts w:eastAsia="宋体"/>
          <w:sz w:val="20"/>
          <w:lang w:eastAsia="zh-CN"/>
        </w:rPr>
        <w:t xml:space="preserve"> However, it remains unclear in which case or on what condition for the remote UE to use PC5-RRC trigger method.</w:t>
      </w:r>
      <w:r w:rsidR="00C30F0F" w:rsidRPr="00075CF0">
        <w:rPr>
          <w:rFonts w:eastAsia="宋体"/>
          <w:sz w:val="20"/>
          <w:lang w:eastAsia="zh-CN"/>
        </w:rPr>
        <w:t xml:space="preserve"> </w:t>
      </w:r>
      <w:r w:rsidR="00934E25">
        <w:rPr>
          <w:rFonts w:eastAsia="宋体"/>
          <w:sz w:val="20"/>
          <w:lang w:eastAsia="zh-CN"/>
        </w:rPr>
        <w:t>There might be</w:t>
      </w:r>
      <w:r w:rsidR="00EC4B16">
        <w:rPr>
          <w:rFonts w:eastAsia="宋体"/>
          <w:sz w:val="20"/>
          <w:lang w:eastAsia="zh-CN"/>
        </w:rPr>
        <w:t xml:space="preserve"> the following </w:t>
      </w:r>
      <w:r w:rsidR="00C30F0F">
        <w:rPr>
          <w:rFonts w:eastAsia="宋体"/>
          <w:sz w:val="20"/>
          <w:lang w:eastAsia="zh-CN"/>
        </w:rPr>
        <w:t>tw</w:t>
      </w:r>
      <w:r w:rsidR="00882259">
        <w:rPr>
          <w:rFonts w:eastAsia="宋体"/>
          <w:sz w:val="20"/>
          <w:lang w:eastAsia="zh-CN"/>
        </w:rPr>
        <w:t>o</w:t>
      </w:r>
      <w:r w:rsidR="00C30F0F">
        <w:rPr>
          <w:rFonts w:eastAsia="宋体"/>
          <w:sz w:val="20"/>
          <w:lang w:eastAsia="zh-CN"/>
        </w:rPr>
        <w:t xml:space="preserve"> options</w:t>
      </w:r>
      <w:r w:rsidR="00882259">
        <w:rPr>
          <w:rFonts w:eastAsia="宋体"/>
          <w:sz w:val="20"/>
          <w:lang w:eastAsia="zh-CN"/>
        </w:rPr>
        <w:t xml:space="preserve"> to make the remote UE behaviour clear.</w:t>
      </w:r>
    </w:p>
    <w:p w:rsidR="00C30F0F" w:rsidRPr="00876471" w:rsidRDefault="00C30F0F" w:rsidP="005C10DC">
      <w:pPr>
        <w:pStyle w:val="a8"/>
        <w:numPr>
          <w:ilvl w:val="0"/>
          <w:numId w:val="11"/>
        </w:numPr>
        <w:spacing w:before="100"/>
        <w:ind w:firstLineChars="0"/>
        <w:jc w:val="both"/>
        <w:rPr>
          <w:rFonts w:eastAsia="宋体"/>
          <w:i/>
          <w:sz w:val="20"/>
          <w:lang w:eastAsia="zh-CN"/>
        </w:rPr>
      </w:pPr>
      <w:r w:rsidRPr="00876471">
        <w:rPr>
          <w:rFonts w:eastAsia="宋体"/>
          <w:i/>
          <w:sz w:val="20"/>
          <w:lang w:eastAsia="zh-CN"/>
        </w:rPr>
        <w:t>Option 1:</w:t>
      </w:r>
      <w:r w:rsidR="00882259" w:rsidRPr="00876471">
        <w:rPr>
          <w:rFonts w:eastAsia="宋体"/>
          <w:i/>
          <w:sz w:val="20"/>
          <w:lang w:eastAsia="zh-CN"/>
        </w:rPr>
        <w:t xml:space="preserve"> rely on the configuration of SRB1</w:t>
      </w:r>
    </w:p>
    <w:p w:rsidR="005C10DC" w:rsidRPr="00876471" w:rsidRDefault="00C30F0F" w:rsidP="005C10DC">
      <w:pPr>
        <w:pStyle w:val="a8"/>
        <w:numPr>
          <w:ilvl w:val="0"/>
          <w:numId w:val="11"/>
        </w:numPr>
        <w:spacing w:before="100"/>
        <w:ind w:firstLineChars="0"/>
        <w:jc w:val="both"/>
        <w:rPr>
          <w:rFonts w:eastAsia="宋体"/>
          <w:i/>
          <w:sz w:val="20"/>
          <w:lang w:eastAsia="zh-CN"/>
        </w:rPr>
      </w:pPr>
      <w:r w:rsidRPr="00876471">
        <w:rPr>
          <w:rFonts w:eastAsia="宋体"/>
          <w:i/>
          <w:sz w:val="20"/>
          <w:lang w:eastAsia="zh-CN"/>
        </w:rPr>
        <w:t>Option 2</w:t>
      </w:r>
      <w:r w:rsidR="00882259" w:rsidRPr="00876471">
        <w:rPr>
          <w:rFonts w:eastAsia="宋体"/>
          <w:i/>
          <w:sz w:val="20"/>
          <w:lang w:eastAsia="zh-CN"/>
        </w:rPr>
        <w:t>: introduce additional indication for PC5-RRC trigger</w:t>
      </w:r>
    </w:p>
    <w:p w:rsidR="005C10DC" w:rsidRDefault="00876471" w:rsidP="005C10DC">
      <w:pPr>
        <w:spacing w:before="100"/>
        <w:jc w:val="both"/>
        <w:rPr>
          <w:rFonts w:eastAsia="宋体"/>
          <w:sz w:val="20"/>
          <w:lang w:eastAsia="zh-CN"/>
        </w:rPr>
      </w:pPr>
      <w:r>
        <w:rPr>
          <w:rFonts w:eastAsia="宋体"/>
          <w:sz w:val="20"/>
          <w:lang w:eastAsia="zh-CN"/>
        </w:rPr>
        <w:t xml:space="preserve">For option 1, whether to send the PC5-RRC message for bringing idle/inactive relay UE to connected </w:t>
      </w:r>
      <w:r w:rsidR="003616A0">
        <w:rPr>
          <w:rFonts w:eastAsia="宋体"/>
          <w:sz w:val="20"/>
          <w:lang w:eastAsia="zh-CN"/>
        </w:rPr>
        <w:t xml:space="preserve">mode </w:t>
      </w:r>
      <w:r>
        <w:rPr>
          <w:rFonts w:eastAsia="宋体"/>
          <w:sz w:val="20"/>
          <w:lang w:eastAsia="zh-CN"/>
        </w:rPr>
        <w:t>is up to the configuration of SRB1</w:t>
      </w:r>
      <w:r w:rsidR="003616A0">
        <w:rPr>
          <w:rFonts w:eastAsia="宋体"/>
          <w:sz w:val="20"/>
          <w:lang w:eastAsia="zh-CN"/>
        </w:rPr>
        <w:t>. If no SRB1 (including non-split and split SRB1) is configured on indirect path, the remote UE</w:t>
      </w:r>
      <w:r w:rsidR="00CB42EF">
        <w:rPr>
          <w:rFonts w:eastAsia="宋体"/>
          <w:sz w:val="20"/>
          <w:lang w:eastAsia="zh-CN"/>
        </w:rPr>
        <w:t xml:space="preserve"> could not send the</w:t>
      </w:r>
      <w:r w:rsidR="00CB42EF" w:rsidRPr="00CB42EF">
        <w:rPr>
          <w:rFonts w:eastAsia="宋体"/>
          <w:i/>
          <w:sz w:val="20"/>
          <w:lang w:eastAsia="zh-CN"/>
        </w:rPr>
        <w:t xml:space="preserve"> </w:t>
      </w:r>
      <w:r w:rsidR="00CB42EF" w:rsidRPr="005D0910">
        <w:rPr>
          <w:rFonts w:eastAsia="宋体"/>
          <w:i/>
          <w:sz w:val="20"/>
          <w:lang w:eastAsia="zh-CN"/>
        </w:rPr>
        <w:t>RRCReconfigurationComplete</w:t>
      </w:r>
      <w:r w:rsidR="00CB42EF">
        <w:rPr>
          <w:rFonts w:eastAsia="宋体"/>
          <w:sz w:val="20"/>
          <w:lang w:eastAsia="zh-CN"/>
        </w:rPr>
        <w:t xml:space="preserve"> message on the indirect path. Then the remote UE</w:t>
      </w:r>
      <w:r w:rsidR="003616A0">
        <w:rPr>
          <w:rFonts w:eastAsia="宋体"/>
          <w:sz w:val="20"/>
          <w:lang w:eastAsia="zh-CN"/>
        </w:rPr>
        <w:t xml:space="preserve"> shall send PC5-RRC message in order to bring the relay UE to connected mode.</w:t>
      </w:r>
      <w:r w:rsidR="00870C20">
        <w:rPr>
          <w:rFonts w:eastAsia="宋体"/>
          <w:sz w:val="20"/>
          <w:lang w:eastAsia="zh-CN"/>
        </w:rPr>
        <w:t xml:space="preserve"> </w:t>
      </w:r>
      <w:r w:rsidR="00611A0F">
        <w:rPr>
          <w:rFonts w:eastAsia="宋体"/>
          <w:sz w:val="20"/>
          <w:lang w:eastAsia="zh-CN"/>
        </w:rPr>
        <w:t xml:space="preserve">Based on option 1, the following cases </w:t>
      </w:r>
      <w:r w:rsidR="00695447">
        <w:rPr>
          <w:rFonts w:eastAsia="宋体"/>
          <w:sz w:val="20"/>
          <w:lang w:eastAsia="zh-CN"/>
        </w:rPr>
        <w:t>are</w:t>
      </w:r>
      <w:r w:rsidR="00611A0F">
        <w:rPr>
          <w:rFonts w:eastAsia="宋体"/>
          <w:sz w:val="20"/>
          <w:lang w:eastAsia="zh-CN"/>
        </w:rPr>
        <w:t xml:space="preserve"> listed </w:t>
      </w:r>
      <w:r w:rsidR="00695447">
        <w:rPr>
          <w:rFonts w:eastAsia="宋体"/>
          <w:sz w:val="20"/>
          <w:lang w:eastAsia="zh-CN"/>
        </w:rPr>
        <w:t>in Table.1</w:t>
      </w:r>
      <w:r w:rsidR="00F219FC">
        <w:rPr>
          <w:rFonts w:eastAsia="宋体"/>
          <w:sz w:val="20"/>
          <w:lang w:eastAsia="zh-CN"/>
        </w:rPr>
        <w:t xml:space="preserve">. </w:t>
      </w:r>
    </w:p>
    <w:p w:rsidR="00695447" w:rsidRPr="005C10DC" w:rsidRDefault="00695447" w:rsidP="00695447">
      <w:pPr>
        <w:spacing w:before="100"/>
        <w:jc w:val="center"/>
        <w:rPr>
          <w:rFonts w:eastAsia="宋体"/>
          <w:sz w:val="20"/>
          <w:lang w:eastAsia="zh-CN"/>
        </w:rPr>
      </w:pPr>
      <w:r>
        <w:rPr>
          <w:rFonts w:eastAsia="宋体"/>
          <w:sz w:val="20"/>
          <w:lang w:eastAsia="zh-CN"/>
        </w:rPr>
        <w:t>Table.1 SRB1 configuration and remote UE behaviour in Option 1</w:t>
      </w:r>
    </w:p>
    <w:tbl>
      <w:tblPr>
        <w:tblStyle w:val="a9"/>
        <w:tblW w:w="0" w:type="auto"/>
        <w:jc w:val="center"/>
        <w:tblLook w:val="04A0" w:firstRow="1" w:lastRow="0" w:firstColumn="1" w:lastColumn="0" w:noHBand="0" w:noVBand="1"/>
      </w:tblPr>
      <w:tblGrid>
        <w:gridCol w:w="2122"/>
        <w:gridCol w:w="2551"/>
        <w:gridCol w:w="1134"/>
        <w:gridCol w:w="2552"/>
        <w:gridCol w:w="1272"/>
      </w:tblGrid>
      <w:tr w:rsidR="00773035" w:rsidRPr="00F874E7" w:rsidTr="00F874E7">
        <w:trPr>
          <w:jc w:val="center"/>
        </w:trPr>
        <w:tc>
          <w:tcPr>
            <w:tcW w:w="2122" w:type="dxa"/>
          </w:tcPr>
          <w:p w:rsidR="00773035" w:rsidRPr="00F874E7" w:rsidRDefault="00773035" w:rsidP="00F874E7">
            <w:pPr>
              <w:wordWrap w:val="0"/>
              <w:spacing w:before="40" w:after="40"/>
              <w:jc w:val="center"/>
              <w:textAlignment w:val="center"/>
              <w:rPr>
                <w:rFonts w:eastAsia="宋体"/>
                <w:b/>
                <w:sz w:val="18"/>
                <w:szCs w:val="18"/>
                <w:lang w:eastAsia="zh-CN"/>
              </w:rPr>
            </w:pPr>
          </w:p>
        </w:tc>
        <w:tc>
          <w:tcPr>
            <w:tcW w:w="3685" w:type="dxa"/>
            <w:gridSpan w:val="2"/>
          </w:tcPr>
          <w:p w:rsidR="00F874E7" w:rsidRDefault="00773035" w:rsidP="00F874E7">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 xml:space="preserve">Relay UE in </w:t>
            </w:r>
          </w:p>
          <w:p w:rsidR="00773035" w:rsidRPr="00F874E7" w:rsidRDefault="00773035" w:rsidP="00F874E7">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RRC_I</w:t>
            </w:r>
            <w:r w:rsidR="001B0C6B" w:rsidRPr="00F874E7">
              <w:rPr>
                <w:rFonts w:eastAsia="宋体"/>
                <w:b/>
                <w:sz w:val="18"/>
                <w:szCs w:val="18"/>
                <w:lang w:eastAsia="zh-CN"/>
              </w:rPr>
              <w:t>DLE</w:t>
            </w:r>
            <w:r w:rsidRPr="00F874E7">
              <w:rPr>
                <w:rFonts w:eastAsia="宋体"/>
                <w:b/>
                <w:sz w:val="18"/>
                <w:szCs w:val="18"/>
                <w:lang w:eastAsia="zh-CN"/>
              </w:rPr>
              <w:t>/</w:t>
            </w:r>
            <w:r w:rsidR="001B0C6B" w:rsidRPr="00F874E7">
              <w:rPr>
                <w:rFonts w:eastAsia="宋体"/>
                <w:b/>
                <w:sz w:val="18"/>
                <w:szCs w:val="18"/>
                <w:lang w:eastAsia="zh-CN"/>
              </w:rPr>
              <w:t>RRC_INACTIVE</w:t>
            </w:r>
          </w:p>
        </w:tc>
        <w:tc>
          <w:tcPr>
            <w:tcW w:w="3824" w:type="dxa"/>
            <w:gridSpan w:val="2"/>
          </w:tcPr>
          <w:p w:rsidR="00773035" w:rsidRPr="00F874E7" w:rsidRDefault="00773035" w:rsidP="00F874E7">
            <w:pPr>
              <w:wordWrap w:val="0"/>
              <w:spacing w:before="40" w:after="40"/>
              <w:jc w:val="center"/>
              <w:rPr>
                <w:rFonts w:eastAsia="宋体"/>
                <w:b/>
                <w:sz w:val="18"/>
                <w:szCs w:val="18"/>
                <w:lang w:eastAsia="zh-CN"/>
              </w:rPr>
            </w:pPr>
            <w:r w:rsidRPr="009C6447">
              <w:rPr>
                <w:rFonts w:eastAsia="宋体"/>
                <w:b/>
                <w:color w:val="FF0000"/>
                <w:sz w:val="18"/>
                <w:szCs w:val="18"/>
                <w:lang w:eastAsia="zh-CN"/>
              </w:rPr>
              <w:t>Relay UE in RRC_C</w:t>
            </w:r>
            <w:r w:rsidR="001B0C6B" w:rsidRPr="009C6447">
              <w:rPr>
                <w:rFonts w:eastAsia="宋体"/>
                <w:b/>
                <w:color w:val="FF0000"/>
                <w:sz w:val="18"/>
                <w:szCs w:val="18"/>
                <w:lang w:eastAsia="zh-CN"/>
              </w:rPr>
              <w:t>ONNECTED</w:t>
            </w:r>
          </w:p>
        </w:tc>
      </w:tr>
      <w:tr w:rsidR="006C4C0C" w:rsidRPr="00F874E7" w:rsidTr="00F874E7">
        <w:trPr>
          <w:jc w:val="center"/>
        </w:trPr>
        <w:tc>
          <w:tcPr>
            <w:tcW w:w="2122" w:type="dxa"/>
          </w:tcPr>
          <w:p w:rsidR="006C4C0C" w:rsidRPr="00F874E7" w:rsidRDefault="006C4C0C" w:rsidP="00F874E7">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SRB1 configuration on direct/indirect path</w:t>
            </w:r>
          </w:p>
        </w:tc>
        <w:tc>
          <w:tcPr>
            <w:tcW w:w="2551" w:type="dxa"/>
          </w:tcPr>
          <w:p w:rsidR="006C4C0C" w:rsidRPr="00F874E7" w:rsidRDefault="006C4C0C" w:rsidP="00F874E7">
            <w:pPr>
              <w:wordWrap w:val="0"/>
              <w:spacing w:before="40" w:after="40"/>
              <w:jc w:val="center"/>
              <w:textAlignment w:val="center"/>
              <w:rPr>
                <w:rFonts w:eastAsia="宋体"/>
                <w:sz w:val="18"/>
                <w:szCs w:val="18"/>
                <w:lang w:eastAsia="zh-CN"/>
              </w:rPr>
            </w:pPr>
            <w:r w:rsidRPr="00F874E7">
              <w:rPr>
                <w:rFonts w:eastAsia="宋体"/>
                <w:sz w:val="18"/>
                <w:szCs w:val="18"/>
                <w:lang w:eastAsia="zh-CN"/>
              </w:rPr>
              <w:t>Direct + indirect</w:t>
            </w:r>
          </w:p>
          <w:p w:rsidR="006C4C0C" w:rsidRPr="00F874E7" w:rsidRDefault="006C4C0C" w:rsidP="00F874E7">
            <w:pPr>
              <w:wordWrap w:val="0"/>
              <w:spacing w:before="40" w:after="40"/>
              <w:jc w:val="center"/>
              <w:textAlignment w:val="center"/>
              <w:rPr>
                <w:rFonts w:eastAsia="宋体"/>
                <w:sz w:val="18"/>
                <w:szCs w:val="18"/>
                <w:lang w:eastAsia="zh-CN"/>
              </w:rPr>
            </w:pPr>
            <w:r w:rsidRPr="00F874E7">
              <w:rPr>
                <w:rFonts w:eastAsia="宋体"/>
                <w:sz w:val="18"/>
                <w:szCs w:val="18"/>
                <w:lang w:eastAsia="zh-CN"/>
              </w:rPr>
              <w:t>(or indirect only if non-split SRB1 is supported)</w:t>
            </w:r>
          </w:p>
        </w:tc>
        <w:tc>
          <w:tcPr>
            <w:tcW w:w="1134" w:type="dxa"/>
          </w:tcPr>
          <w:p w:rsidR="006C4C0C" w:rsidRPr="00F874E7" w:rsidRDefault="006C4C0C" w:rsidP="00F874E7">
            <w:pPr>
              <w:wordWrap w:val="0"/>
              <w:spacing w:before="40" w:after="40"/>
              <w:jc w:val="center"/>
              <w:textAlignment w:val="center"/>
              <w:rPr>
                <w:rFonts w:eastAsia="宋体"/>
                <w:sz w:val="18"/>
                <w:szCs w:val="18"/>
                <w:lang w:eastAsia="zh-CN"/>
              </w:rPr>
            </w:pPr>
            <w:r w:rsidRPr="00F874E7">
              <w:rPr>
                <w:rFonts w:eastAsia="宋体"/>
                <w:sz w:val="18"/>
                <w:szCs w:val="18"/>
                <w:lang w:eastAsia="zh-CN"/>
              </w:rPr>
              <w:t>Direct path</w:t>
            </w:r>
          </w:p>
        </w:tc>
        <w:tc>
          <w:tcPr>
            <w:tcW w:w="2552" w:type="dxa"/>
          </w:tcPr>
          <w:p w:rsidR="006C4C0C" w:rsidRPr="00F874E7" w:rsidRDefault="006C4C0C" w:rsidP="00F874E7">
            <w:pPr>
              <w:wordWrap w:val="0"/>
              <w:spacing w:before="40" w:after="40"/>
              <w:jc w:val="center"/>
              <w:rPr>
                <w:rFonts w:eastAsia="宋体"/>
                <w:sz w:val="18"/>
                <w:szCs w:val="18"/>
                <w:lang w:eastAsia="zh-CN"/>
              </w:rPr>
            </w:pPr>
            <w:r w:rsidRPr="00F874E7">
              <w:rPr>
                <w:rFonts w:eastAsia="宋体"/>
                <w:sz w:val="18"/>
                <w:szCs w:val="18"/>
                <w:lang w:eastAsia="zh-CN"/>
              </w:rPr>
              <w:t>Direct + indirect</w:t>
            </w:r>
          </w:p>
          <w:p w:rsidR="006C4C0C" w:rsidRPr="00F874E7" w:rsidRDefault="006C4C0C" w:rsidP="00F874E7">
            <w:pPr>
              <w:wordWrap w:val="0"/>
              <w:spacing w:before="40" w:after="40"/>
              <w:jc w:val="center"/>
              <w:rPr>
                <w:rFonts w:eastAsia="宋体"/>
                <w:sz w:val="18"/>
                <w:szCs w:val="18"/>
                <w:lang w:eastAsia="zh-CN"/>
              </w:rPr>
            </w:pPr>
            <w:r w:rsidRPr="00F874E7">
              <w:rPr>
                <w:rFonts w:eastAsia="宋体"/>
                <w:sz w:val="18"/>
                <w:szCs w:val="18"/>
                <w:lang w:eastAsia="zh-CN"/>
              </w:rPr>
              <w:t>(or indirect only if non-split SRB1 is supported)</w:t>
            </w:r>
          </w:p>
        </w:tc>
        <w:tc>
          <w:tcPr>
            <w:tcW w:w="1272" w:type="dxa"/>
          </w:tcPr>
          <w:p w:rsidR="006C4C0C" w:rsidRPr="00F874E7" w:rsidRDefault="006C4C0C" w:rsidP="00F874E7">
            <w:pPr>
              <w:wordWrap w:val="0"/>
              <w:spacing w:before="40" w:after="40"/>
              <w:jc w:val="center"/>
              <w:rPr>
                <w:rFonts w:eastAsia="宋体"/>
                <w:sz w:val="18"/>
                <w:szCs w:val="18"/>
                <w:lang w:eastAsia="zh-CN"/>
              </w:rPr>
            </w:pPr>
            <w:r w:rsidRPr="00F874E7">
              <w:rPr>
                <w:rFonts w:eastAsia="宋体"/>
                <w:sz w:val="18"/>
                <w:szCs w:val="18"/>
                <w:lang w:eastAsia="zh-CN"/>
              </w:rPr>
              <w:t>Direct path</w:t>
            </w:r>
          </w:p>
        </w:tc>
      </w:tr>
      <w:tr w:rsidR="006C4C0C" w:rsidRPr="00F874E7" w:rsidTr="00F874E7">
        <w:trPr>
          <w:jc w:val="center"/>
        </w:trPr>
        <w:tc>
          <w:tcPr>
            <w:tcW w:w="2122" w:type="dxa"/>
          </w:tcPr>
          <w:p w:rsidR="006C4C0C" w:rsidRPr="00F874E7" w:rsidRDefault="00404701" w:rsidP="00F874E7">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R</w:t>
            </w:r>
            <w:r w:rsidR="006C4C0C" w:rsidRPr="00F874E7">
              <w:rPr>
                <w:rFonts w:eastAsia="宋体"/>
                <w:b/>
                <w:sz w:val="18"/>
                <w:szCs w:val="18"/>
                <w:lang w:eastAsia="zh-CN"/>
              </w:rPr>
              <w:t>emote UE behaviour</w:t>
            </w:r>
          </w:p>
          <w:p w:rsidR="006C4C0C" w:rsidRPr="00F874E7" w:rsidRDefault="006C4C0C" w:rsidP="00F874E7">
            <w:pPr>
              <w:wordWrap w:val="0"/>
              <w:spacing w:before="40" w:after="40"/>
              <w:jc w:val="center"/>
              <w:textAlignment w:val="center"/>
              <w:rPr>
                <w:rFonts w:eastAsia="宋体"/>
                <w:b/>
                <w:sz w:val="18"/>
                <w:szCs w:val="18"/>
                <w:lang w:eastAsia="zh-CN"/>
              </w:rPr>
            </w:pPr>
            <w:r w:rsidRPr="00F874E7">
              <w:rPr>
                <w:rFonts w:eastAsia="宋体"/>
                <w:b/>
                <w:sz w:val="18"/>
                <w:szCs w:val="18"/>
                <w:lang w:eastAsia="zh-CN"/>
              </w:rPr>
              <w:t>(whether to send PC5-RRC message)</w:t>
            </w:r>
          </w:p>
        </w:tc>
        <w:tc>
          <w:tcPr>
            <w:tcW w:w="2551" w:type="dxa"/>
          </w:tcPr>
          <w:p w:rsidR="0003666C" w:rsidRPr="00F874E7" w:rsidRDefault="0003666C" w:rsidP="00F874E7">
            <w:pPr>
              <w:wordWrap w:val="0"/>
              <w:spacing w:before="40" w:after="40"/>
              <w:jc w:val="center"/>
              <w:textAlignment w:val="center"/>
              <w:rPr>
                <w:rFonts w:eastAsia="宋体"/>
                <w:sz w:val="18"/>
                <w:szCs w:val="18"/>
                <w:lang w:eastAsia="zh-CN"/>
              </w:rPr>
            </w:pPr>
          </w:p>
          <w:p w:rsidR="006C4C0C" w:rsidRPr="00F874E7" w:rsidRDefault="006C4C0C" w:rsidP="00F874E7">
            <w:pPr>
              <w:wordWrap w:val="0"/>
              <w:spacing w:before="40" w:after="40"/>
              <w:jc w:val="center"/>
              <w:textAlignment w:val="center"/>
              <w:rPr>
                <w:rFonts w:eastAsia="宋体"/>
                <w:sz w:val="18"/>
                <w:szCs w:val="18"/>
                <w:lang w:eastAsia="zh-CN"/>
              </w:rPr>
            </w:pPr>
            <w:r w:rsidRPr="00F874E7">
              <w:rPr>
                <w:rFonts w:eastAsia="宋体"/>
                <w:sz w:val="18"/>
                <w:szCs w:val="18"/>
                <w:lang w:eastAsia="zh-CN"/>
              </w:rPr>
              <w:t>No</w:t>
            </w:r>
          </w:p>
        </w:tc>
        <w:tc>
          <w:tcPr>
            <w:tcW w:w="1134" w:type="dxa"/>
          </w:tcPr>
          <w:p w:rsidR="0003666C" w:rsidRPr="00F874E7" w:rsidRDefault="0003666C" w:rsidP="00F874E7">
            <w:pPr>
              <w:wordWrap w:val="0"/>
              <w:spacing w:before="40" w:after="40"/>
              <w:jc w:val="center"/>
              <w:textAlignment w:val="center"/>
              <w:rPr>
                <w:rFonts w:eastAsia="宋体"/>
                <w:sz w:val="18"/>
                <w:szCs w:val="18"/>
                <w:lang w:eastAsia="zh-CN"/>
              </w:rPr>
            </w:pPr>
          </w:p>
          <w:p w:rsidR="006C4C0C" w:rsidRPr="00F874E7" w:rsidRDefault="006C4C0C" w:rsidP="00F874E7">
            <w:pPr>
              <w:wordWrap w:val="0"/>
              <w:spacing w:before="40" w:after="40"/>
              <w:jc w:val="center"/>
              <w:textAlignment w:val="center"/>
              <w:rPr>
                <w:rFonts w:eastAsia="宋体"/>
                <w:sz w:val="18"/>
                <w:szCs w:val="18"/>
                <w:lang w:eastAsia="zh-CN"/>
              </w:rPr>
            </w:pPr>
            <w:r w:rsidRPr="00F874E7">
              <w:rPr>
                <w:rFonts w:eastAsia="宋体"/>
                <w:sz w:val="18"/>
                <w:szCs w:val="18"/>
                <w:lang w:eastAsia="zh-CN"/>
              </w:rPr>
              <w:t>Yes</w:t>
            </w:r>
          </w:p>
        </w:tc>
        <w:tc>
          <w:tcPr>
            <w:tcW w:w="2552" w:type="dxa"/>
          </w:tcPr>
          <w:p w:rsidR="0003666C" w:rsidRPr="00F874E7" w:rsidRDefault="0003666C" w:rsidP="00F874E7">
            <w:pPr>
              <w:wordWrap w:val="0"/>
              <w:spacing w:before="40" w:after="40"/>
              <w:jc w:val="center"/>
              <w:rPr>
                <w:rFonts w:eastAsia="宋体"/>
                <w:sz w:val="18"/>
                <w:szCs w:val="18"/>
                <w:lang w:eastAsia="zh-CN"/>
              </w:rPr>
            </w:pPr>
          </w:p>
          <w:p w:rsidR="006C4C0C" w:rsidRPr="00F874E7" w:rsidRDefault="00484F3E" w:rsidP="00F874E7">
            <w:pPr>
              <w:wordWrap w:val="0"/>
              <w:spacing w:before="40" w:after="40"/>
              <w:jc w:val="center"/>
              <w:rPr>
                <w:rFonts w:eastAsia="宋体"/>
                <w:sz w:val="18"/>
                <w:szCs w:val="18"/>
                <w:lang w:eastAsia="zh-CN"/>
              </w:rPr>
            </w:pPr>
            <w:r w:rsidRPr="00F874E7">
              <w:rPr>
                <w:rFonts w:eastAsia="宋体"/>
                <w:sz w:val="18"/>
                <w:szCs w:val="18"/>
                <w:lang w:eastAsia="zh-CN"/>
              </w:rPr>
              <w:t>No</w:t>
            </w:r>
          </w:p>
        </w:tc>
        <w:tc>
          <w:tcPr>
            <w:tcW w:w="1272" w:type="dxa"/>
          </w:tcPr>
          <w:p w:rsidR="0003666C" w:rsidRPr="00F874E7" w:rsidRDefault="0003666C" w:rsidP="00F874E7">
            <w:pPr>
              <w:wordWrap w:val="0"/>
              <w:spacing w:before="40" w:after="40"/>
              <w:jc w:val="center"/>
              <w:rPr>
                <w:rFonts w:eastAsia="宋体"/>
                <w:color w:val="FF0000"/>
                <w:sz w:val="18"/>
                <w:szCs w:val="18"/>
                <w:lang w:eastAsia="zh-CN"/>
              </w:rPr>
            </w:pPr>
          </w:p>
          <w:p w:rsidR="006C4C0C" w:rsidRPr="00F874E7" w:rsidRDefault="00484F3E" w:rsidP="00F874E7">
            <w:pPr>
              <w:wordWrap w:val="0"/>
              <w:spacing w:before="40" w:after="40"/>
              <w:jc w:val="center"/>
              <w:rPr>
                <w:rFonts w:eastAsia="宋体"/>
                <w:sz w:val="18"/>
                <w:szCs w:val="18"/>
                <w:lang w:eastAsia="zh-CN"/>
              </w:rPr>
            </w:pPr>
            <w:r w:rsidRPr="00F874E7">
              <w:rPr>
                <w:rFonts w:eastAsia="宋体"/>
                <w:color w:val="FF0000"/>
                <w:sz w:val="18"/>
                <w:szCs w:val="18"/>
                <w:lang w:eastAsia="zh-CN"/>
              </w:rPr>
              <w:t>Yes</w:t>
            </w:r>
          </w:p>
        </w:tc>
      </w:tr>
    </w:tbl>
    <w:p w:rsidR="00A71546" w:rsidRDefault="00A71546" w:rsidP="00A71546">
      <w:pPr>
        <w:spacing w:before="100"/>
        <w:jc w:val="both"/>
        <w:rPr>
          <w:rFonts w:eastAsia="宋体"/>
          <w:sz w:val="20"/>
          <w:lang w:eastAsia="zh-CN"/>
        </w:rPr>
      </w:pPr>
    </w:p>
    <w:p w:rsidR="008D1555" w:rsidRPr="00A71546" w:rsidRDefault="00BA4B81" w:rsidP="00A71546">
      <w:pPr>
        <w:spacing w:before="100"/>
        <w:jc w:val="both"/>
        <w:rPr>
          <w:rFonts w:eastAsia="宋体"/>
          <w:sz w:val="20"/>
          <w:lang w:eastAsia="zh-CN"/>
        </w:rPr>
      </w:pPr>
      <w:r>
        <w:rPr>
          <w:rFonts w:eastAsia="宋体"/>
          <w:sz w:val="20"/>
          <w:lang w:eastAsia="zh-CN"/>
        </w:rPr>
        <w:t>As listed above, f</w:t>
      </w:r>
      <w:r w:rsidR="00A71546">
        <w:rPr>
          <w:rFonts w:eastAsia="宋体"/>
          <w:sz w:val="20"/>
          <w:lang w:eastAsia="zh-CN"/>
        </w:rPr>
        <w:t xml:space="preserve">or the relay UE in RRC connected mode case, if the gNB only configures SRB1 on the direct path, the remote UE will send the PC5-RRC message to the relay UE even if it is actually not needed, which also brings unnecessary signalling overhead and sidelink resource waste. Otherwise, the gNB shall always configure SRB1 on indirect path if the relay UE is in RRC_CONNECTED mode, which </w:t>
      </w:r>
      <w:r w:rsidR="009C6447">
        <w:rPr>
          <w:rFonts w:eastAsia="宋体"/>
          <w:sz w:val="20"/>
          <w:lang w:eastAsia="zh-CN"/>
        </w:rPr>
        <w:t xml:space="preserve">also </w:t>
      </w:r>
      <w:r w:rsidR="00A71546">
        <w:rPr>
          <w:rFonts w:eastAsia="宋体"/>
          <w:sz w:val="20"/>
          <w:lang w:eastAsia="zh-CN"/>
        </w:rPr>
        <w:t xml:space="preserve">restricts the gNB implementation. To solve this issue, we can introduce additional indication for PC5-RRC trigger in </w:t>
      </w:r>
      <w:r w:rsidR="00A71546" w:rsidRPr="005D0910">
        <w:rPr>
          <w:rFonts w:eastAsia="宋体"/>
          <w:i/>
          <w:sz w:val="20"/>
          <w:lang w:eastAsia="zh-CN"/>
        </w:rPr>
        <w:t>RRCReconfiguration</w:t>
      </w:r>
      <w:r w:rsidR="00A71546">
        <w:rPr>
          <w:rFonts w:eastAsia="宋体"/>
          <w:sz w:val="20"/>
          <w:lang w:eastAsia="zh-CN"/>
        </w:rPr>
        <w:t xml:space="preserve"> message, which can explicitly indicate whether the remote UE shall send the PC5-RRC message to the relay UE for bringing it to connected mode.</w:t>
      </w:r>
    </w:p>
    <w:p w:rsidR="00D01D77" w:rsidRPr="008D1555" w:rsidRDefault="008D1555" w:rsidP="008D1555">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Pr>
          <w:rFonts w:eastAsia="宋体"/>
          <w:b/>
          <w:kern w:val="2"/>
          <w:sz w:val="20"/>
          <w:lang w:eastAsia="zh-CN"/>
        </w:rPr>
        <w:t xml:space="preserve"> I</w:t>
      </w:r>
      <w:r w:rsidRPr="008D1555">
        <w:rPr>
          <w:rFonts w:eastAsia="宋体"/>
          <w:b/>
          <w:kern w:val="2"/>
          <w:sz w:val="20"/>
          <w:lang w:eastAsia="zh-CN"/>
        </w:rPr>
        <w:t xml:space="preserve">ntroduce </w:t>
      </w:r>
      <w:r>
        <w:rPr>
          <w:rFonts w:eastAsia="宋体"/>
          <w:b/>
          <w:kern w:val="2"/>
          <w:sz w:val="20"/>
          <w:lang w:eastAsia="zh-CN"/>
        </w:rPr>
        <w:t xml:space="preserve">an </w:t>
      </w:r>
      <w:r w:rsidRPr="008D1555">
        <w:rPr>
          <w:rFonts w:eastAsia="宋体"/>
          <w:b/>
          <w:kern w:val="2"/>
          <w:sz w:val="20"/>
          <w:lang w:eastAsia="zh-CN"/>
        </w:rPr>
        <w:t>additional indication for PC5-RRC trigger</w:t>
      </w:r>
      <w:r>
        <w:rPr>
          <w:rFonts w:eastAsia="宋体"/>
          <w:b/>
          <w:kern w:val="2"/>
          <w:sz w:val="20"/>
          <w:lang w:eastAsia="zh-CN"/>
        </w:rPr>
        <w:t xml:space="preserve"> to indicate whether the remote UE </w:t>
      </w:r>
      <w:r w:rsidR="00E65B5D">
        <w:rPr>
          <w:rFonts w:eastAsia="宋体"/>
          <w:b/>
          <w:kern w:val="2"/>
          <w:sz w:val="20"/>
          <w:lang w:eastAsia="zh-CN"/>
        </w:rPr>
        <w:t>shall send the PC5-RRC message to the relay UE for bringing it to RRC_CONNECTED.</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73370E">
        <w:rPr>
          <w:rFonts w:eastAsia="宋体"/>
          <w:sz w:val="20"/>
          <w:lang w:eastAsia="zh-CN"/>
        </w:rPr>
        <w:t>eements reached in previous RAN2 meetings</w:t>
      </w:r>
      <w:r w:rsidR="005208D1">
        <w:rPr>
          <w:rFonts w:eastAsia="宋体"/>
          <w:sz w:val="20"/>
          <w:lang w:eastAsia="zh-CN"/>
        </w:rPr>
        <w:t>, including</w:t>
      </w:r>
      <w:r w:rsidR="003A3B1C">
        <w:rPr>
          <w:rFonts w:eastAsia="宋体"/>
          <w:sz w:val="20"/>
          <w:lang w:eastAsia="zh-CN"/>
        </w:rPr>
        <w:t xml:space="preserve"> SRB1/2 configuration,</w:t>
      </w:r>
      <w:r w:rsidR="005208D1">
        <w:rPr>
          <w:rFonts w:eastAsia="宋体"/>
          <w:sz w:val="20"/>
          <w:lang w:eastAsia="zh-CN"/>
        </w:rPr>
        <w:t xml:space="preserve"> RLF handling </w:t>
      </w:r>
      <w:r w:rsidR="003A3B1C">
        <w:rPr>
          <w:rFonts w:eastAsia="宋体"/>
          <w:sz w:val="20"/>
          <w:lang w:eastAsia="zh-CN"/>
        </w:rPr>
        <w:t>and PC</w:t>
      </w:r>
      <w:bookmarkStart w:id="3" w:name="_GoBack"/>
      <w:bookmarkEnd w:id="3"/>
      <w:r w:rsidR="003A3B1C">
        <w:rPr>
          <w:rFonts w:eastAsia="宋体"/>
          <w:sz w:val="20"/>
          <w:lang w:eastAsia="zh-CN"/>
        </w:rPr>
        <w:t xml:space="preserve">5-RRC trigger for </w:t>
      </w:r>
      <w:r w:rsidR="003A3B1C">
        <w:rPr>
          <w:rFonts w:eastAsia="宋体"/>
          <w:kern w:val="2"/>
          <w:sz w:val="20"/>
          <w:lang w:eastAsia="zh-CN"/>
        </w:rPr>
        <w:t xml:space="preserve">idle/inactive relay UE </w:t>
      </w:r>
      <w:r w:rsidR="003A3B1C" w:rsidRPr="00E7705A">
        <w:rPr>
          <w:rFonts w:eastAsia="宋体"/>
          <w:kern w:val="2"/>
          <w:sz w:val="20"/>
          <w:lang w:eastAsia="zh-CN"/>
        </w:rPr>
        <w:t>to connected</w:t>
      </w:r>
      <w:r w:rsidR="003A3B1C">
        <w:rPr>
          <w:rFonts w:eastAsia="宋体"/>
          <w:sz w:val="20"/>
          <w:lang w:eastAsia="zh-CN"/>
        </w:rPr>
        <w:t xml:space="preserve"> mode </w:t>
      </w:r>
      <w:r w:rsidR="005208D1">
        <w:rPr>
          <w:rFonts w:eastAsia="宋体"/>
          <w:sz w:val="20"/>
          <w:lang w:eastAsia="zh-CN"/>
        </w:rPr>
        <w:t xml:space="preserve">in </w:t>
      </w:r>
      <w:r w:rsidR="003A3B1C">
        <w:rPr>
          <w:rFonts w:eastAsia="宋体"/>
          <w:sz w:val="20"/>
          <w:lang w:eastAsia="zh-CN"/>
        </w:rPr>
        <w:t>scenario 1</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9B472F" w:rsidRPr="007D4E67" w:rsidRDefault="009B472F" w:rsidP="009B472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n</w:t>
      </w:r>
      <w:r w:rsidRPr="00F95429">
        <w:rPr>
          <w:b/>
          <w:sz w:val="20"/>
        </w:rPr>
        <w:t>on-split SRB1 and 2 over indirect pat</w:t>
      </w:r>
      <w:r>
        <w:rPr>
          <w:b/>
          <w:sz w:val="20"/>
        </w:rPr>
        <w:t>h is not supported</w:t>
      </w:r>
      <w:r w:rsidRPr="00A9272C">
        <w:rPr>
          <w:b/>
          <w:sz w:val="20"/>
        </w:rPr>
        <w:t>.</w:t>
      </w:r>
      <w:r>
        <w:rPr>
          <w:b/>
          <w:sz w:val="20"/>
        </w:rPr>
        <w:t xml:space="preserve"> </w:t>
      </w:r>
    </w:p>
    <w:p w:rsidR="009B472F" w:rsidRPr="00DB3FAA" w:rsidRDefault="009B472F" w:rsidP="009B472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sidRPr="00D41E98">
        <w:rPr>
          <w:b/>
          <w:sz w:val="20"/>
        </w:rPr>
        <w:t xml:space="preserve">primary path of the split SRB1 and SRB2 is always configured on direct path. </w:t>
      </w:r>
      <w:r>
        <w:rPr>
          <w:b/>
          <w:sz w:val="20"/>
        </w:rPr>
        <w:t xml:space="preserve">And </w:t>
      </w:r>
      <w:r w:rsidRPr="00D41E98">
        <w:rPr>
          <w:b/>
          <w:sz w:val="20"/>
        </w:rPr>
        <w:t xml:space="preserve">the UE </w:t>
      </w:r>
      <w:r>
        <w:rPr>
          <w:b/>
          <w:sz w:val="20"/>
        </w:rPr>
        <w:t>could switch</w:t>
      </w:r>
      <w:r w:rsidRPr="00D41E98">
        <w:rPr>
          <w:b/>
          <w:sz w:val="20"/>
        </w:rPr>
        <w:t xml:space="preserve"> the primary path to the indirect path for reporting after direct path failure</w:t>
      </w:r>
      <w:r>
        <w:rPr>
          <w:b/>
          <w:sz w:val="20"/>
        </w:rPr>
        <w:t>.</w:t>
      </w:r>
    </w:p>
    <w:p w:rsidR="009B472F" w:rsidRDefault="009B472F" w:rsidP="009B472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1</w:t>
      </w:r>
      <w:r w:rsidRPr="00516131">
        <w:rPr>
          <w:rFonts w:eastAsia="宋体"/>
          <w:b/>
          <w:kern w:val="2"/>
          <w:sz w:val="20"/>
          <w:lang w:eastAsia="zh-CN"/>
        </w:rPr>
        <w:t xml:space="preserve">, upon detection of </w:t>
      </w:r>
      <w:r>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or </w:t>
      </w:r>
      <w:r w:rsidRPr="00D550F8">
        <w:rPr>
          <w:rFonts w:eastAsia="宋体"/>
          <w:b/>
          <w:kern w:val="2"/>
          <w:sz w:val="20"/>
          <w:lang w:eastAsia="zh-CN"/>
        </w:rPr>
        <w:t>upon reception of Uu RLF indication from the relay UE</w:t>
      </w:r>
      <w:r>
        <w:rPr>
          <w:rFonts w:eastAsia="宋体"/>
          <w:b/>
          <w:kern w:val="2"/>
          <w:sz w:val="20"/>
          <w:lang w:eastAsia="zh-CN"/>
        </w:rPr>
        <w:t xml:space="preserve">, </w:t>
      </w:r>
      <w:r w:rsidRPr="00E53CE4">
        <w:rPr>
          <w:rFonts w:eastAsia="宋体"/>
          <w:b/>
          <w:i/>
          <w:kern w:val="2"/>
          <w:sz w:val="20"/>
          <w:lang w:eastAsia="zh-CN"/>
        </w:rPr>
        <w:t>SidelinkUEInformationNR</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Pr>
          <w:rFonts w:eastAsia="宋体"/>
          <w:b/>
          <w:kern w:val="2"/>
          <w:sz w:val="20"/>
          <w:lang w:eastAsia="zh-CN"/>
        </w:rPr>
        <w:t>in</w:t>
      </w:r>
      <w:r w:rsidRPr="00043C73">
        <w:rPr>
          <w:rFonts w:eastAsia="宋体"/>
          <w:b/>
          <w:kern w:val="2"/>
          <w:sz w:val="20"/>
          <w:lang w:eastAsia="zh-CN"/>
        </w:rPr>
        <w:t>direct path failure to the gNB</w:t>
      </w:r>
      <w:r>
        <w:rPr>
          <w:rFonts w:eastAsia="宋体"/>
          <w:b/>
          <w:kern w:val="2"/>
          <w:sz w:val="20"/>
          <w:lang w:eastAsia="zh-CN"/>
        </w:rPr>
        <w:t xml:space="preserve"> via direct path if available. </w:t>
      </w:r>
    </w:p>
    <w:p w:rsidR="009B472F" w:rsidRPr="009B472F" w:rsidRDefault="009B472F" w:rsidP="009B472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Pr>
          <w:rFonts w:eastAsia="宋体"/>
          <w:b/>
          <w:kern w:val="2"/>
          <w:sz w:val="20"/>
          <w:lang w:eastAsia="zh-CN"/>
        </w:rPr>
        <w:t xml:space="preserve"> I</w:t>
      </w:r>
      <w:r w:rsidRPr="008D1555">
        <w:rPr>
          <w:rFonts w:eastAsia="宋体"/>
          <w:b/>
          <w:kern w:val="2"/>
          <w:sz w:val="20"/>
          <w:lang w:eastAsia="zh-CN"/>
        </w:rPr>
        <w:t xml:space="preserve">ntroduce </w:t>
      </w:r>
      <w:r>
        <w:rPr>
          <w:rFonts w:eastAsia="宋体"/>
          <w:b/>
          <w:kern w:val="2"/>
          <w:sz w:val="20"/>
          <w:lang w:eastAsia="zh-CN"/>
        </w:rPr>
        <w:t xml:space="preserve">an </w:t>
      </w:r>
      <w:r w:rsidRPr="008D1555">
        <w:rPr>
          <w:rFonts w:eastAsia="宋体"/>
          <w:b/>
          <w:kern w:val="2"/>
          <w:sz w:val="20"/>
          <w:lang w:eastAsia="zh-CN"/>
        </w:rPr>
        <w:t>additional indication for PC5-RRC trigger</w:t>
      </w:r>
      <w:r>
        <w:rPr>
          <w:rFonts w:eastAsia="宋体"/>
          <w:b/>
          <w:kern w:val="2"/>
          <w:sz w:val="20"/>
          <w:lang w:eastAsia="zh-CN"/>
        </w:rPr>
        <w:t xml:space="preserve"> to indicate whether the remote UE shall send the PC5-RRC message to the relay UE for bringing it to RRC_CONNECTED.</w:t>
      </w:r>
    </w:p>
    <w:bookmarkEnd w:id="0"/>
    <w:p w:rsidR="007720EE" w:rsidRPr="000D3833" w:rsidRDefault="007720EE" w:rsidP="007720EE">
      <w:pPr>
        <w:pStyle w:val="1"/>
        <w:numPr>
          <w:ilvl w:val="0"/>
          <w:numId w:val="3"/>
        </w:numPr>
      </w:pPr>
      <w:r w:rsidRPr="000D3833">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Revised WID on NR sidelink relay enhancements</w:t>
      </w:r>
      <w:r w:rsidRPr="00FD5D30">
        <w:rPr>
          <w:sz w:val="20"/>
          <w:lang w:eastAsia="zh-CN"/>
        </w:rPr>
        <w:tab/>
      </w:r>
      <w:r w:rsidRPr="00FD5D30">
        <w:rPr>
          <w:rFonts w:eastAsia="宋体"/>
          <w:sz w:val="20"/>
          <w:lang w:eastAsia="zh-CN"/>
        </w:rPr>
        <w:t>LG Electronics</w:t>
      </w:r>
    </w:p>
    <w:p w:rsidR="008B6D0B" w:rsidRPr="00FD5D30" w:rsidRDefault="008B6D0B" w:rsidP="006B1E3A">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Pr="00FD5D30">
        <w:rPr>
          <w:sz w:val="20"/>
          <w:lang w:eastAsia="zh-CN"/>
        </w:rPr>
        <w:t>31 17.0.0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CB414C" w:rsidRPr="00FD5D30" w:rsidRDefault="00CB414C" w:rsidP="006B1E3A">
      <w:pPr>
        <w:pStyle w:val="Reference"/>
        <w:rPr>
          <w:rFonts w:eastAsia="宋体"/>
          <w:sz w:val="20"/>
          <w:lang w:eastAsia="zh-CN"/>
        </w:rPr>
      </w:pPr>
      <w:r w:rsidRPr="00FD5D30">
        <w:rPr>
          <w:sz w:val="20"/>
        </w:rPr>
        <w:t>Report from session on positioning and sidelink relay</w:t>
      </w:r>
      <w:r w:rsidR="008E2AD1">
        <w:rPr>
          <w:sz w:val="20"/>
        </w:rPr>
        <w:t xml:space="preserve"> (RAN2#119e, 119bis-e, 120</w:t>
      </w:r>
      <w:r w:rsidR="005F313D">
        <w:rPr>
          <w:sz w:val="20"/>
        </w:rPr>
        <w:t>, 121</w:t>
      </w:r>
      <w:r w:rsidR="00E7274E">
        <w:rPr>
          <w:sz w:val="20"/>
        </w:rPr>
        <w:t>, 122</w:t>
      </w:r>
      <w:r w:rsidR="008E2AD1">
        <w:rPr>
          <w:sz w:val="20"/>
        </w:rPr>
        <w:t>)</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B0B" w:rsidRDefault="001C0B0B">
      <w:pPr>
        <w:spacing w:after="0"/>
      </w:pPr>
      <w:r>
        <w:separator/>
      </w:r>
    </w:p>
  </w:endnote>
  <w:endnote w:type="continuationSeparator" w:id="0">
    <w:p w:rsidR="001C0B0B" w:rsidRDefault="001C0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F65" w:rsidRDefault="00D60F65">
    <w:pPr>
      <w:pStyle w:val="a3"/>
    </w:pPr>
    <w:r>
      <w:fldChar w:fldCharType="begin"/>
    </w:r>
    <w:r>
      <w:instrText xml:space="preserve"> PAGE </w:instrText>
    </w:r>
    <w:r>
      <w:fldChar w:fldCharType="separate"/>
    </w:r>
    <w:r w:rsidR="00B37833">
      <w:t>3</w:t>
    </w:r>
    <w:r>
      <w:fldChar w:fldCharType="end"/>
    </w:r>
    <w:r>
      <w:rPr>
        <w:rFonts w:eastAsia="宋体" w:hint="eastAsia"/>
        <w:lang w:eastAsia="zh-CN"/>
      </w:rPr>
      <w:t>/</w:t>
    </w:r>
    <w:r>
      <w:fldChar w:fldCharType="begin"/>
    </w:r>
    <w:r>
      <w:instrText xml:space="preserve"> NUMPAGES </w:instrText>
    </w:r>
    <w:r>
      <w:fldChar w:fldCharType="separate"/>
    </w:r>
    <w:r w:rsidR="00B37833">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B0B" w:rsidRDefault="001C0B0B">
      <w:pPr>
        <w:spacing w:after="0"/>
      </w:pPr>
      <w:r>
        <w:separator/>
      </w:r>
    </w:p>
  </w:footnote>
  <w:footnote w:type="continuationSeparator" w:id="0">
    <w:p w:rsidR="001C0B0B" w:rsidRDefault="001C0B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133AE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7"/>
  </w:num>
  <w:num w:numId="6">
    <w:abstractNumId w:val="2"/>
  </w:num>
  <w:num w:numId="7">
    <w:abstractNumId w:val="0"/>
  </w:num>
  <w:num w:numId="8">
    <w:abstractNumId w:val="5"/>
  </w:num>
  <w:num w:numId="9">
    <w:abstractNumId w:val="9"/>
  </w:num>
  <w:num w:numId="10">
    <w:abstractNumId w:val="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9"/>
    <w:rsid w:val="000055FC"/>
    <w:rsid w:val="00011A11"/>
    <w:rsid w:val="00012F9C"/>
    <w:rsid w:val="00013A1D"/>
    <w:rsid w:val="00014B22"/>
    <w:rsid w:val="00015A3D"/>
    <w:rsid w:val="000169E4"/>
    <w:rsid w:val="000176ED"/>
    <w:rsid w:val="0002318B"/>
    <w:rsid w:val="0002549F"/>
    <w:rsid w:val="00027AE9"/>
    <w:rsid w:val="00027C17"/>
    <w:rsid w:val="000332E1"/>
    <w:rsid w:val="000335D0"/>
    <w:rsid w:val="0003666C"/>
    <w:rsid w:val="00036866"/>
    <w:rsid w:val="000379E3"/>
    <w:rsid w:val="00042743"/>
    <w:rsid w:val="00043339"/>
    <w:rsid w:val="00043C73"/>
    <w:rsid w:val="000513FE"/>
    <w:rsid w:val="00057440"/>
    <w:rsid w:val="0006603D"/>
    <w:rsid w:val="000711FA"/>
    <w:rsid w:val="00072C7B"/>
    <w:rsid w:val="00075CF0"/>
    <w:rsid w:val="00076714"/>
    <w:rsid w:val="000807E1"/>
    <w:rsid w:val="00080A99"/>
    <w:rsid w:val="000815EE"/>
    <w:rsid w:val="0008412D"/>
    <w:rsid w:val="000846F4"/>
    <w:rsid w:val="00085904"/>
    <w:rsid w:val="00085A90"/>
    <w:rsid w:val="00086460"/>
    <w:rsid w:val="000908EA"/>
    <w:rsid w:val="00091643"/>
    <w:rsid w:val="00091C38"/>
    <w:rsid w:val="00093B5C"/>
    <w:rsid w:val="000974C6"/>
    <w:rsid w:val="0009788D"/>
    <w:rsid w:val="000A503A"/>
    <w:rsid w:val="000A7111"/>
    <w:rsid w:val="000A73A6"/>
    <w:rsid w:val="000B0DD7"/>
    <w:rsid w:val="000B3DE8"/>
    <w:rsid w:val="000B52F7"/>
    <w:rsid w:val="000C3515"/>
    <w:rsid w:val="000C43A8"/>
    <w:rsid w:val="000D0A19"/>
    <w:rsid w:val="000D3B12"/>
    <w:rsid w:val="000E02BD"/>
    <w:rsid w:val="000E101F"/>
    <w:rsid w:val="000E22EE"/>
    <w:rsid w:val="000E27DA"/>
    <w:rsid w:val="000E2960"/>
    <w:rsid w:val="000E2E31"/>
    <w:rsid w:val="000E3E9B"/>
    <w:rsid w:val="000E4881"/>
    <w:rsid w:val="000E606A"/>
    <w:rsid w:val="000E6C20"/>
    <w:rsid w:val="000F5434"/>
    <w:rsid w:val="000F54E9"/>
    <w:rsid w:val="000F649C"/>
    <w:rsid w:val="000F6FF2"/>
    <w:rsid w:val="001017F4"/>
    <w:rsid w:val="0010180F"/>
    <w:rsid w:val="00102AE8"/>
    <w:rsid w:val="00104AE0"/>
    <w:rsid w:val="00105332"/>
    <w:rsid w:val="001059D8"/>
    <w:rsid w:val="00105D20"/>
    <w:rsid w:val="00112310"/>
    <w:rsid w:val="00113B61"/>
    <w:rsid w:val="00117B90"/>
    <w:rsid w:val="00121F4F"/>
    <w:rsid w:val="0012341B"/>
    <w:rsid w:val="00123CB7"/>
    <w:rsid w:val="001248B0"/>
    <w:rsid w:val="00127784"/>
    <w:rsid w:val="00127C21"/>
    <w:rsid w:val="00130A0A"/>
    <w:rsid w:val="00131D14"/>
    <w:rsid w:val="00132346"/>
    <w:rsid w:val="001349EE"/>
    <w:rsid w:val="0013526F"/>
    <w:rsid w:val="001355CB"/>
    <w:rsid w:val="00136AF6"/>
    <w:rsid w:val="00137055"/>
    <w:rsid w:val="00140683"/>
    <w:rsid w:val="0014090F"/>
    <w:rsid w:val="00142B3A"/>
    <w:rsid w:val="00142EC6"/>
    <w:rsid w:val="001439EE"/>
    <w:rsid w:val="00145ABC"/>
    <w:rsid w:val="00145F03"/>
    <w:rsid w:val="00152EDE"/>
    <w:rsid w:val="00153CC5"/>
    <w:rsid w:val="00155E44"/>
    <w:rsid w:val="0015628B"/>
    <w:rsid w:val="00157018"/>
    <w:rsid w:val="0015773F"/>
    <w:rsid w:val="001578E0"/>
    <w:rsid w:val="0016233A"/>
    <w:rsid w:val="00166911"/>
    <w:rsid w:val="0016779C"/>
    <w:rsid w:val="00167FD3"/>
    <w:rsid w:val="00173950"/>
    <w:rsid w:val="00173B86"/>
    <w:rsid w:val="00176D99"/>
    <w:rsid w:val="00180AE5"/>
    <w:rsid w:val="001839C2"/>
    <w:rsid w:val="0018635F"/>
    <w:rsid w:val="001871A8"/>
    <w:rsid w:val="001949E9"/>
    <w:rsid w:val="00195416"/>
    <w:rsid w:val="00195F19"/>
    <w:rsid w:val="001979BE"/>
    <w:rsid w:val="00197B90"/>
    <w:rsid w:val="001A01D8"/>
    <w:rsid w:val="001A1AC5"/>
    <w:rsid w:val="001A2F72"/>
    <w:rsid w:val="001B0C6B"/>
    <w:rsid w:val="001B1322"/>
    <w:rsid w:val="001B3EB4"/>
    <w:rsid w:val="001B4F68"/>
    <w:rsid w:val="001B5175"/>
    <w:rsid w:val="001B662E"/>
    <w:rsid w:val="001B6817"/>
    <w:rsid w:val="001B79D8"/>
    <w:rsid w:val="001C01A9"/>
    <w:rsid w:val="001C0B0B"/>
    <w:rsid w:val="001C1514"/>
    <w:rsid w:val="001C45C8"/>
    <w:rsid w:val="001C465C"/>
    <w:rsid w:val="001C55F6"/>
    <w:rsid w:val="001C6265"/>
    <w:rsid w:val="001D12D6"/>
    <w:rsid w:val="001D1C37"/>
    <w:rsid w:val="001D256D"/>
    <w:rsid w:val="001D3378"/>
    <w:rsid w:val="001D4043"/>
    <w:rsid w:val="001D56BE"/>
    <w:rsid w:val="001D6695"/>
    <w:rsid w:val="001E088D"/>
    <w:rsid w:val="001E3E21"/>
    <w:rsid w:val="001E440F"/>
    <w:rsid w:val="001E45C7"/>
    <w:rsid w:val="001E6A91"/>
    <w:rsid w:val="001F3746"/>
    <w:rsid w:val="001F4259"/>
    <w:rsid w:val="001F469F"/>
    <w:rsid w:val="001F56D0"/>
    <w:rsid w:val="001F5B26"/>
    <w:rsid w:val="00202F7B"/>
    <w:rsid w:val="00203EBC"/>
    <w:rsid w:val="00204735"/>
    <w:rsid w:val="0020568D"/>
    <w:rsid w:val="0020582E"/>
    <w:rsid w:val="002076CF"/>
    <w:rsid w:val="002076FC"/>
    <w:rsid w:val="00207C44"/>
    <w:rsid w:val="0021186D"/>
    <w:rsid w:val="00213D18"/>
    <w:rsid w:val="002149B2"/>
    <w:rsid w:val="00215D34"/>
    <w:rsid w:val="00216AED"/>
    <w:rsid w:val="00223864"/>
    <w:rsid w:val="00224247"/>
    <w:rsid w:val="0022774C"/>
    <w:rsid w:val="002306A1"/>
    <w:rsid w:val="002317E0"/>
    <w:rsid w:val="00233E84"/>
    <w:rsid w:val="00237E7A"/>
    <w:rsid w:val="00240976"/>
    <w:rsid w:val="0024237B"/>
    <w:rsid w:val="002452AD"/>
    <w:rsid w:val="00245D45"/>
    <w:rsid w:val="002468D6"/>
    <w:rsid w:val="00247ACE"/>
    <w:rsid w:val="00252604"/>
    <w:rsid w:val="00255B54"/>
    <w:rsid w:val="0025647D"/>
    <w:rsid w:val="00257812"/>
    <w:rsid w:val="0026018E"/>
    <w:rsid w:val="00262251"/>
    <w:rsid w:val="00265FA4"/>
    <w:rsid w:val="00266747"/>
    <w:rsid w:val="0026693D"/>
    <w:rsid w:val="00266ECB"/>
    <w:rsid w:val="002724BB"/>
    <w:rsid w:val="0027276B"/>
    <w:rsid w:val="0027456B"/>
    <w:rsid w:val="0027534B"/>
    <w:rsid w:val="0027776B"/>
    <w:rsid w:val="00282141"/>
    <w:rsid w:val="0028474C"/>
    <w:rsid w:val="00286CAE"/>
    <w:rsid w:val="00286D32"/>
    <w:rsid w:val="002905A9"/>
    <w:rsid w:val="00291418"/>
    <w:rsid w:val="00291FD0"/>
    <w:rsid w:val="00293C61"/>
    <w:rsid w:val="00294794"/>
    <w:rsid w:val="002960B5"/>
    <w:rsid w:val="002A329E"/>
    <w:rsid w:val="002A37C8"/>
    <w:rsid w:val="002A7013"/>
    <w:rsid w:val="002A7105"/>
    <w:rsid w:val="002B0213"/>
    <w:rsid w:val="002B1180"/>
    <w:rsid w:val="002B33AD"/>
    <w:rsid w:val="002B3BEE"/>
    <w:rsid w:val="002B4F44"/>
    <w:rsid w:val="002B50D6"/>
    <w:rsid w:val="002B6A60"/>
    <w:rsid w:val="002C0939"/>
    <w:rsid w:val="002C1208"/>
    <w:rsid w:val="002C2906"/>
    <w:rsid w:val="002C29E6"/>
    <w:rsid w:val="002C4E0D"/>
    <w:rsid w:val="002C5936"/>
    <w:rsid w:val="002C7473"/>
    <w:rsid w:val="002C7FC0"/>
    <w:rsid w:val="002D0757"/>
    <w:rsid w:val="002D1A63"/>
    <w:rsid w:val="002D1EBB"/>
    <w:rsid w:val="002D2B73"/>
    <w:rsid w:val="002D3E4E"/>
    <w:rsid w:val="002D5D97"/>
    <w:rsid w:val="002D6AA6"/>
    <w:rsid w:val="002D6F5F"/>
    <w:rsid w:val="002D732D"/>
    <w:rsid w:val="002D7B6C"/>
    <w:rsid w:val="002E2D0F"/>
    <w:rsid w:val="002E4757"/>
    <w:rsid w:val="002E507A"/>
    <w:rsid w:val="002E52AA"/>
    <w:rsid w:val="002E7FF2"/>
    <w:rsid w:val="002F2C86"/>
    <w:rsid w:val="002F35CD"/>
    <w:rsid w:val="002F3EE9"/>
    <w:rsid w:val="002F408E"/>
    <w:rsid w:val="002F4473"/>
    <w:rsid w:val="002F4C96"/>
    <w:rsid w:val="002F768D"/>
    <w:rsid w:val="003028B5"/>
    <w:rsid w:val="00302E43"/>
    <w:rsid w:val="0030439B"/>
    <w:rsid w:val="0030453C"/>
    <w:rsid w:val="003045E7"/>
    <w:rsid w:val="00306388"/>
    <w:rsid w:val="0031466E"/>
    <w:rsid w:val="00316D4D"/>
    <w:rsid w:val="003205A7"/>
    <w:rsid w:val="003239F5"/>
    <w:rsid w:val="00325357"/>
    <w:rsid w:val="00331A04"/>
    <w:rsid w:val="00332568"/>
    <w:rsid w:val="00334FFE"/>
    <w:rsid w:val="00337318"/>
    <w:rsid w:val="00340338"/>
    <w:rsid w:val="0034081E"/>
    <w:rsid w:val="00340A85"/>
    <w:rsid w:val="00341EDE"/>
    <w:rsid w:val="00342A43"/>
    <w:rsid w:val="00342A5C"/>
    <w:rsid w:val="00343EEE"/>
    <w:rsid w:val="00343F31"/>
    <w:rsid w:val="0035192A"/>
    <w:rsid w:val="0036150E"/>
    <w:rsid w:val="003616A0"/>
    <w:rsid w:val="00363C3A"/>
    <w:rsid w:val="00363DE6"/>
    <w:rsid w:val="00365D29"/>
    <w:rsid w:val="00366EFE"/>
    <w:rsid w:val="00367CA2"/>
    <w:rsid w:val="003716DB"/>
    <w:rsid w:val="00373E63"/>
    <w:rsid w:val="0037416F"/>
    <w:rsid w:val="003744FF"/>
    <w:rsid w:val="00374991"/>
    <w:rsid w:val="00375178"/>
    <w:rsid w:val="00384B22"/>
    <w:rsid w:val="00386D97"/>
    <w:rsid w:val="00387603"/>
    <w:rsid w:val="00391764"/>
    <w:rsid w:val="00394C6C"/>
    <w:rsid w:val="00396100"/>
    <w:rsid w:val="0039650D"/>
    <w:rsid w:val="003A1F69"/>
    <w:rsid w:val="003A3B1C"/>
    <w:rsid w:val="003A5826"/>
    <w:rsid w:val="003A733E"/>
    <w:rsid w:val="003B0083"/>
    <w:rsid w:val="003B01B2"/>
    <w:rsid w:val="003B1B6F"/>
    <w:rsid w:val="003B212A"/>
    <w:rsid w:val="003B6D1D"/>
    <w:rsid w:val="003B7E47"/>
    <w:rsid w:val="003C1837"/>
    <w:rsid w:val="003C2222"/>
    <w:rsid w:val="003C55E0"/>
    <w:rsid w:val="003C77F3"/>
    <w:rsid w:val="003C7A46"/>
    <w:rsid w:val="003C7B9B"/>
    <w:rsid w:val="003D6991"/>
    <w:rsid w:val="003E0368"/>
    <w:rsid w:val="003E09C0"/>
    <w:rsid w:val="003E4415"/>
    <w:rsid w:val="003E651E"/>
    <w:rsid w:val="003E7C1D"/>
    <w:rsid w:val="003F220F"/>
    <w:rsid w:val="003F26B3"/>
    <w:rsid w:val="003F477A"/>
    <w:rsid w:val="0040309C"/>
    <w:rsid w:val="004037BA"/>
    <w:rsid w:val="00404701"/>
    <w:rsid w:val="00412229"/>
    <w:rsid w:val="00414FC4"/>
    <w:rsid w:val="00424088"/>
    <w:rsid w:val="004304B2"/>
    <w:rsid w:val="00437219"/>
    <w:rsid w:val="00441084"/>
    <w:rsid w:val="004411BC"/>
    <w:rsid w:val="00441686"/>
    <w:rsid w:val="0044324E"/>
    <w:rsid w:val="004451AD"/>
    <w:rsid w:val="004532AF"/>
    <w:rsid w:val="00453EFF"/>
    <w:rsid w:val="00454340"/>
    <w:rsid w:val="00454658"/>
    <w:rsid w:val="00463407"/>
    <w:rsid w:val="00464543"/>
    <w:rsid w:val="00464985"/>
    <w:rsid w:val="00466048"/>
    <w:rsid w:val="004662AA"/>
    <w:rsid w:val="00466BDC"/>
    <w:rsid w:val="00467AFA"/>
    <w:rsid w:val="00467B7E"/>
    <w:rsid w:val="00470E26"/>
    <w:rsid w:val="00472ED4"/>
    <w:rsid w:val="00473BF4"/>
    <w:rsid w:val="00476CB3"/>
    <w:rsid w:val="00477277"/>
    <w:rsid w:val="0047791C"/>
    <w:rsid w:val="00481E75"/>
    <w:rsid w:val="00484050"/>
    <w:rsid w:val="00484F3E"/>
    <w:rsid w:val="00485C47"/>
    <w:rsid w:val="00490CD7"/>
    <w:rsid w:val="004914A4"/>
    <w:rsid w:val="0049151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5B82"/>
    <w:rsid w:val="004A6FE9"/>
    <w:rsid w:val="004B0336"/>
    <w:rsid w:val="004B1E56"/>
    <w:rsid w:val="004B4883"/>
    <w:rsid w:val="004B5F53"/>
    <w:rsid w:val="004B73CF"/>
    <w:rsid w:val="004B742F"/>
    <w:rsid w:val="004C0173"/>
    <w:rsid w:val="004C1B05"/>
    <w:rsid w:val="004C2FEC"/>
    <w:rsid w:val="004D0395"/>
    <w:rsid w:val="004D0ECA"/>
    <w:rsid w:val="004D229F"/>
    <w:rsid w:val="004D25DA"/>
    <w:rsid w:val="004D29C6"/>
    <w:rsid w:val="004D3E14"/>
    <w:rsid w:val="004D75E3"/>
    <w:rsid w:val="004E0925"/>
    <w:rsid w:val="004E1E71"/>
    <w:rsid w:val="004E69E5"/>
    <w:rsid w:val="004E6B19"/>
    <w:rsid w:val="004E6D93"/>
    <w:rsid w:val="004E778D"/>
    <w:rsid w:val="004F2B12"/>
    <w:rsid w:val="004F371B"/>
    <w:rsid w:val="004F512B"/>
    <w:rsid w:val="004F5F30"/>
    <w:rsid w:val="00500CD3"/>
    <w:rsid w:val="005048D0"/>
    <w:rsid w:val="00505A68"/>
    <w:rsid w:val="00506D85"/>
    <w:rsid w:val="00506FB9"/>
    <w:rsid w:val="0051189A"/>
    <w:rsid w:val="00511E87"/>
    <w:rsid w:val="00514340"/>
    <w:rsid w:val="00516131"/>
    <w:rsid w:val="005208D1"/>
    <w:rsid w:val="00520AEC"/>
    <w:rsid w:val="00522C25"/>
    <w:rsid w:val="00531846"/>
    <w:rsid w:val="00533501"/>
    <w:rsid w:val="00534375"/>
    <w:rsid w:val="00535928"/>
    <w:rsid w:val="005365C9"/>
    <w:rsid w:val="00544A7B"/>
    <w:rsid w:val="00544E0E"/>
    <w:rsid w:val="00545FDF"/>
    <w:rsid w:val="0055160A"/>
    <w:rsid w:val="005524C2"/>
    <w:rsid w:val="00553614"/>
    <w:rsid w:val="00554CE7"/>
    <w:rsid w:val="00556263"/>
    <w:rsid w:val="0055627A"/>
    <w:rsid w:val="00563627"/>
    <w:rsid w:val="00565279"/>
    <w:rsid w:val="005652E9"/>
    <w:rsid w:val="00567066"/>
    <w:rsid w:val="005671AB"/>
    <w:rsid w:val="005676E5"/>
    <w:rsid w:val="005716F1"/>
    <w:rsid w:val="00571C5B"/>
    <w:rsid w:val="00572C8B"/>
    <w:rsid w:val="00577730"/>
    <w:rsid w:val="00577D6C"/>
    <w:rsid w:val="00582701"/>
    <w:rsid w:val="00582F6C"/>
    <w:rsid w:val="00585F96"/>
    <w:rsid w:val="00586F8F"/>
    <w:rsid w:val="005877AF"/>
    <w:rsid w:val="00591A77"/>
    <w:rsid w:val="00592A30"/>
    <w:rsid w:val="005A0E02"/>
    <w:rsid w:val="005A195A"/>
    <w:rsid w:val="005A4378"/>
    <w:rsid w:val="005A469C"/>
    <w:rsid w:val="005A46FC"/>
    <w:rsid w:val="005A4A05"/>
    <w:rsid w:val="005A4DD3"/>
    <w:rsid w:val="005A6BDD"/>
    <w:rsid w:val="005B248F"/>
    <w:rsid w:val="005B4CD3"/>
    <w:rsid w:val="005B65F7"/>
    <w:rsid w:val="005B71D9"/>
    <w:rsid w:val="005C10DC"/>
    <w:rsid w:val="005C3220"/>
    <w:rsid w:val="005C3722"/>
    <w:rsid w:val="005C61E1"/>
    <w:rsid w:val="005C66C3"/>
    <w:rsid w:val="005C74DA"/>
    <w:rsid w:val="005D07F7"/>
    <w:rsid w:val="005D087E"/>
    <w:rsid w:val="005D0910"/>
    <w:rsid w:val="005D17E9"/>
    <w:rsid w:val="005D1FF5"/>
    <w:rsid w:val="005D538F"/>
    <w:rsid w:val="005D5FAF"/>
    <w:rsid w:val="005D729F"/>
    <w:rsid w:val="005D73CF"/>
    <w:rsid w:val="005D7F5C"/>
    <w:rsid w:val="005E2D01"/>
    <w:rsid w:val="005E354C"/>
    <w:rsid w:val="005E4A13"/>
    <w:rsid w:val="005E548F"/>
    <w:rsid w:val="005F0826"/>
    <w:rsid w:val="005F1BEA"/>
    <w:rsid w:val="005F313D"/>
    <w:rsid w:val="00600521"/>
    <w:rsid w:val="0060064F"/>
    <w:rsid w:val="006024F8"/>
    <w:rsid w:val="006035C8"/>
    <w:rsid w:val="006037A9"/>
    <w:rsid w:val="006056EC"/>
    <w:rsid w:val="00610D89"/>
    <w:rsid w:val="00610F62"/>
    <w:rsid w:val="00611A0F"/>
    <w:rsid w:val="006120CC"/>
    <w:rsid w:val="00612887"/>
    <w:rsid w:val="00613759"/>
    <w:rsid w:val="006149E3"/>
    <w:rsid w:val="00615236"/>
    <w:rsid w:val="00615994"/>
    <w:rsid w:val="00615CCB"/>
    <w:rsid w:val="00617899"/>
    <w:rsid w:val="00620003"/>
    <w:rsid w:val="0062242E"/>
    <w:rsid w:val="0062478C"/>
    <w:rsid w:val="00634E48"/>
    <w:rsid w:val="006366F2"/>
    <w:rsid w:val="00637DEB"/>
    <w:rsid w:val="00637F8F"/>
    <w:rsid w:val="006403A3"/>
    <w:rsid w:val="006407EC"/>
    <w:rsid w:val="00641B48"/>
    <w:rsid w:val="006454CF"/>
    <w:rsid w:val="00652F30"/>
    <w:rsid w:val="006634B7"/>
    <w:rsid w:val="00663D7D"/>
    <w:rsid w:val="00663DC8"/>
    <w:rsid w:val="0066423C"/>
    <w:rsid w:val="00666C6C"/>
    <w:rsid w:val="00670BE0"/>
    <w:rsid w:val="00670EEB"/>
    <w:rsid w:val="0067144D"/>
    <w:rsid w:val="006726F8"/>
    <w:rsid w:val="0067424B"/>
    <w:rsid w:val="00674621"/>
    <w:rsid w:val="006747EC"/>
    <w:rsid w:val="00680D8D"/>
    <w:rsid w:val="006831FD"/>
    <w:rsid w:val="006857C7"/>
    <w:rsid w:val="00686125"/>
    <w:rsid w:val="006920C1"/>
    <w:rsid w:val="00695447"/>
    <w:rsid w:val="00696B0F"/>
    <w:rsid w:val="006A0AE3"/>
    <w:rsid w:val="006A2063"/>
    <w:rsid w:val="006A363D"/>
    <w:rsid w:val="006A452A"/>
    <w:rsid w:val="006A7F9E"/>
    <w:rsid w:val="006B1E3A"/>
    <w:rsid w:val="006B2255"/>
    <w:rsid w:val="006B2532"/>
    <w:rsid w:val="006B3633"/>
    <w:rsid w:val="006B4DAB"/>
    <w:rsid w:val="006B6A4E"/>
    <w:rsid w:val="006C3C4C"/>
    <w:rsid w:val="006C4C0C"/>
    <w:rsid w:val="006C5992"/>
    <w:rsid w:val="006C6194"/>
    <w:rsid w:val="006D0F82"/>
    <w:rsid w:val="006D13E4"/>
    <w:rsid w:val="006D1C3C"/>
    <w:rsid w:val="006D1EA2"/>
    <w:rsid w:val="006D3934"/>
    <w:rsid w:val="006D39CB"/>
    <w:rsid w:val="006D4925"/>
    <w:rsid w:val="006D760D"/>
    <w:rsid w:val="006E0475"/>
    <w:rsid w:val="006E1C6F"/>
    <w:rsid w:val="006E2220"/>
    <w:rsid w:val="006E37A7"/>
    <w:rsid w:val="006E6A14"/>
    <w:rsid w:val="006E75BB"/>
    <w:rsid w:val="006F34E5"/>
    <w:rsid w:val="006F72DA"/>
    <w:rsid w:val="006F7C51"/>
    <w:rsid w:val="00702CE9"/>
    <w:rsid w:val="007035CA"/>
    <w:rsid w:val="007073E7"/>
    <w:rsid w:val="007108F3"/>
    <w:rsid w:val="00712FEC"/>
    <w:rsid w:val="00713C31"/>
    <w:rsid w:val="00715C43"/>
    <w:rsid w:val="00716362"/>
    <w:rsid w:val="0072166F"/>
    <w:rsid w:val="007221A5"/>
    <w:rsid w:val="00726D0A"/>
    <w:rsid w:val="00726E02"/>
    <w:rsid w:val="007273A4"/>
    <w:rsid w:val="007333B2"/>
    <w:rsid w:val="0073370E"/>
    <w:rsid w:val="0073581D"/>
    <w:rsid w:val="00735D83"/>
    <w:rsid w:val="0074043F"/>
    <w:rsid w:val="00740BEA"/>
    <w:rsid w:val="0074171C"/>
    <w:rsid w:val="0074420E"/>
    <w:rsid w:val="0074730F"/>
    <w:rsid w:val="00751940"/>
    <w:rsid w:val="00751EF4"/>
    <w:rsid w:val="00753834"/>
    <w:rsid w:val="00756023"/>
    <w:rsid w:val="007565D1"/>
    <w:rsid w:val="0076006E"/>
    <w:rsid w:val="00760FF3"/>
    <w:rsid w:val="00761930"/>
    <w:rsid w:val="007627D0"/>
    <w:rsid w:val="00763627"/>
    <w:rsid w:val="00766087"/>
    <w:rsid w:val="00767B49"/>
    <w:rsid w:val="00770A15"/>
    <w:rsid w:val="00770A8A"/>
    <w:rsid w:val="00771D5C"/>
    <w:rsid w:val="007720EE"/>
    <w:rsid w:val="00773035"/>
    <w:rsid w:val="0077472C"/>
    <w:rsid w:val="0077605D"/>
    <w:rsid w:val="007806DA"/>
    <w:rsid w:val="00785E7B"/>
    <w:rsid w:val="00792918"/>
    <w:rsid w:val="00793A1C"/>
    <w:rsid w:val="00793CFA"/>
    <w:rsid w:val="00793D23"/>
    <w:rsid w:val="0079595C"/>
    <w:rsid w:val="00795D58"/>
    <w:rsid w:val="0079632A"/>
    <w:rsid w:val="007A02CF"/>
    <w:rsid w:val="007A1EDA"/>
    <w:rsid w:val="007A4347"/>
    <w:rsid w:val="007A62C4"/>
    <w:rsid w:val="007A6DB7"/>
    <w:rsid w:val="007A7449"/>
    <w:rsid w:val="007B0996"/>
    <w:rsid w:val="007B1067"/>
    <w:rsid w:val="007B1AE4"/>
    <w:rsid w:val="007B1F5E"/>
    <w:rsid w:val="007B22A9"/>
    <w:rsid w:val="007B355C"/>
    <w:rsid w:val="007B389C"/>
    <w:rsid w:val="007C26FA"/>
    <w:rsid w:val="007C2734"/>
    <w:rsid w:val="007C3E8F"/>
    <w:rsid w:val="007C5D0A"/>
    <w:rsid w:val="007C6873"/>
    <w:rsid w:val="007C706C"/>
    <w:rsid w:val="007D1290"/>
    <w:rsid w:val="007D1C1C"/>
    <w:rsid w:val="007D2E1D"/>
    <w:rsid w:val="007D4E67"/>
    <w:rsid w:val="007D770C"/>
    <w:rsid w:val="007D7ACA"/>
    <w:rsid w:val="007E129C"/>
    <w:rsid w:val="007E266B"/>
    <w:rsid w:val="007E275A"/>
    <w:rsid w:val="007E3C20"/>
    <w:rsid w:val="007E52E2"/>
    <w:rsid w:val="007E5FE0"/>
    <w:rsid w:val="007E65DC"/>
    <w:rsid w:val="007E7643"/>
    <w:rsid w:val="007F157C"/>
    <w:rsid w:val="007F3E0A"/>
    <w:rsid w:val="007F4787"/>
    <w:rsid w:val="007F60B5"/>
    <w:rsid w:val="00801859"/>
    <w:rsid w:val="00801D1B"/>
    <w:rsid w:val="008021A9"/>
    <w:rsid w:val="008056A2"/>
    <w:rsid w:val="00806DC0"/>
    <w:rsid w:val="00807185"/>
    <w:rsid w:val="008103C5"/>
    <w:rsid w:val="008114FA"/>
    <w:rsid w:val="00812D9C"/>
    <w:rsid w:val="0081409A"/>
    <w:rsid w:val="00815F0A"/>
    <w:rsid w:val="00817A12"/>
    <w:rsid w:val="00820D34"/>
    <w:rsid w:val="00820FDE"/>
    <w:rsid w:val="0082225B"/>
    <w:rsid w:val="00822975"/>
    <w:rsid w:val="00824B00"/>
    <w:rsid w:val="008252ED"/>
    <w:rsid w:val="00826483"/>
    <w:rsid w:val="00827428"/>
    <w:rsid w:val="008323A7"/>
    <w:rsid w:val="00843147"/>
    <w:rsid w:val="008460D5"/>
    <w:rsid w:val="00846952"/>
    <w:rsid w:val="00847467"/>
    <w:rsid w:val="00847F57"/>
    <w:rsid w:val="00850DD4"/>
    <w:rsid w:val="008571F1"/>
    <w:rsid w:val="00860E68"/>
    <w:rsid w:val="00863B31"/>
    <w:rsid w:val="008657C8"/>
    <w:rsid w:val="00866DEB"/>
    <w:rsid w:val="00870C20"/>
    <w:rsid w:val="008711E0"/>
    <w:rsid w:val="00873B03"/>
    <w:rsid w:val="0087407D"/>
    <w:rsid w:val="00876471"/>
    <w:rsid w:val="00881214"/>
    <w:rsid w:val="00881F94"/>
    <w:rsid w:val="00882259"/>
    <w:rsid w:val="008838DC"/>
    <w:rsid w:val="00887E7E"/>
    <w:rsid w:val="00890656"/>
    <w:rsid w:val="008961D7"/>
    <w:rsid w:val="0089727D"/>
    <w:rsid w:val="00897F13"/>
    <w:rsid w:val="008A0BDE"/>
    <w:rsid w:val="008A40B2"/>
    <w:rsid w:val="008A7F8F"/>
    <w:rsid w:val="008B0199"/>
    <w:rsid w:val="008B2E48"/>
    <w:rsid w:val="008B373C"/>
    <w:rsid w:val="008B4084"/>
    <w:rsid w:val="008B6062"/>
    <w:rsid w:val="008B6B70"/>
    <w:rsid w:val="008B6D0B"/>
    <w:rsid w:val="008C0FCD"/>
    <w:rsid w:val="008C2054"/>
    <w:rsid w:val="008C4232"/>
    <w:rsid w:val="008C5DF7"/>
    <w:rsid w:val="008C7032"/>
    <w:rsid w:val="008D02FE"/>
    <w:rsid w:val="008D1555"/>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1C24"/>
    <w:rsid w:val="008F47F1"/>
    <w:rsid w:val="00902A38"/>
    <w:rsid w:val="009053E8"/>
    <w:rsid w:val="0090657D"/>
    <w:rsid w:val="00910EF1"/>
    <w:rsid w:val="00911872"/>
    <w:rsid w:val="00915854"/>
    <w:rsid w:val="00916751"/>
    <w:rsid w:val="009237BA"/>
    <w:rsid w:val="00924B1E"/>
    <w:rsid w:val="009257F9"/>
    <w:rsid w:val="00926EB4"/>
    <w:rsid w:val="00927068"/>
    <w:rsid w:val="009323AF"/>
    <w:rsid w:val="00933A02"/>
    <w:rsid w:val="00934E25"/>
    <w:rsid w:val="00941B5D"/>
    <w:rsid w:val="00944852"/>
    <w:rsid w:val="009451E8"/>
    <w:rsid w:val="009505C8"/>
    <w:rsid w:val="009506B6"/>
    <w:rsid w:val="00950C1F"/>
    <w:rsid w:val="00951209"/>
    <w:rsid w:val="00956542"/>
    <w:rsid w:val="009570F0"/>
    <w:rsid w:val="00972D0C"/>
    <w:rsid w:val="00972E8A"/>
    <w:rsid w:val="0097563E"/>
    <w:rsid w:val="00976687"/>
    <w:rsid w:val="009778A6"/>
    <w:rsid w:val="009818C2"/>
    <w:rsid w:val="00984AB3"/>
    <w:rsid w:val="00984EC5"/>
    <w:rsid w:val="00984FE8"/>
    <w:rsid w:val="0098554B"/>
    <w:rsid w:val="00985994"/>
    <w:rsid w:val="00987AC1"/>
    <w:rsid w:val="0099319B"/>
    <w:rsid w:val="00993BAF"/>
    <w:rsid w:val="00994632"/>
    <w:rsid w:val="00994B43"/>
    <w:rsid w:val="009A4E1A"/>
    <w:rsid w:val="009A7FD2"/>
    <w:rsid w:val="009B1C82"/>
    <w:rsid w:val="009B472F"/>
    <w:rsid w:val="009B4A78"/>
    <w:rsid w:val="009B4D8A"/>
    <w:rsid w:val="009B78EB"/>
    <w:rsid w:val="009C1175"/>
    <w:rsid w:val="009C1D2D"/>
    <w:rsid w:val="009C4E2E"/>
    <w:rsid w:val="009C6447"/>
    <w:rsid w:val="009C663C"/>
    <w:rsid w:val="009D2088"/>
    <w:rsid w:val="009D5BAD"/>
    <w:rsid w:val="009D5BBC"/>
    <w:rsid w:val="009D744C"/>
    <w:rsid w:val="009D7C3D"/>
    <w:rsid w:val="009E13D5"/>
    <w:rsid w:val="009E6383"/>
    <w:rsid w:val="009E63C0"/>
    <w:rsid w:val="009E6F5C"/>
    <w:rsid w:val="009E7DBA"/>
    <w:rsid w:val="009F046C"/>
    <w:rsid w:val="009F05E4"/>
    <w:rsid w:val="009F26C1"/>
    <w:rsid w:val="009F3F06"/>
    <w:rsid w:val="009F5B8C"/>
    <w:rsid w:val="009F5F8B"/>
    <w:rsid w:val="009F796C"/>
    <w:rsid w:val="00A04944"/>
    <w:rsid w:val="00A053D5"/>
    <w:rsid w:val="00A067F7"/>
    <w:rsid w:val="00A06848"/>
    <w:rsid w:val="00A06BC1"/>
    <w:rsid w:val="00A1404E"/>
    <w:rsid w:val="00A14B89"/>
    <w:rsid w:val="00A20E49"/>
    <w:rsid w:val="00A226C4"/>
    <w:rsid w:val="00A22CCB"/>
    <w:rsid w:val="00A24F41"/>
    <w:rsid w:val="00A31692"/>
    <w:rsid w:val="00A3309C"/>
    <w:rsid w:val="00A333DA"/>
    <w:rsid w:val="00A36F6F"/>
    <w:rsid w:val="00A41552"/>
    <w:rsid w:val="00A43839"/>
    <w:rsid w:val="00A4632D"/>
    <w:rsid w:val="00A50D67"/>
    <w:rsid w:val="00A5118C"/>
    <w:rsid w:val="00A544AA"/>
    <w:rsid w:val="00A54BDE"/>
    <w:rsid w:val="00A55257"/>
    <w:rsid w:val="00A56492"/>
    <w:rsid w:val="00A56ACC"/>
    <w:rsid w:val="00A57FAD"/>
    <w:rsid w:val="00A6210B"/>
    <w:rsid w:val="00A62FB1"/>
    <w:rsid w:val="00A63468"/>
    <w:rsid w:val="00A65990"/>
    <w:rsid w:val="00A66004"/>
    <w:rsid w:val="00A661E8"/>
    <w:rsid w:val="00A71546"/>
    <w:rsid w:val="00A72295"/>
    <w:rsid w:val="00A75A03"/>
    <w:rsid w:val="00A77F86"/>
    <w:rsid w:val="00A805EA"/>
    <w:rsid w:val="00A828A9"/>
    <w:rsid w:val="00A83F6A"/>
    <w:rsid w:val="00A84ED7"/>
    <w:rsid w:val="00A86EE5"/>
    <w:rsid w:val="00A90242"/>
    <w:rsid w:val="00A91323"/>
    <w:rsid w:val="00A918A6"/>
    <w:rsid w:val="00A9272C"/>
    <w:rsid w:val="00A9527F"/>
    <w:rsid w:val="00A95C49"/>
    <w:rsid w:val="00A963DA"/>
    <w:rsid w:val="00A9687F"/>
    <w:rsid w:val="00AA024C"/>
    <w:rsid w:val="00AA3D36"/>
    <w:rsid w:val="00AA538F"/>
    <w:rsid w:val="00AA69B0"/>
    <w:rsid w:val="00AA7988"/>
    <w:rsid w:val="00AB1773"/>
    <w:rsid w:val="00AB2FE9"/>
    <w:rsid w:val="00AB40A7"/>
    <w:rsid w:val="00AB5EC7"/>
    <w:rsid w:val="00AB6F06"/>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E65C9"/>
    <w:rsid w:val="00AF00DF"/>
    <w:rsid w:val="00AF084E"/>
    <w:rsid w:val="00AF0F88"/>
    <w:rsid w:val="00AF1D2B"/>
    <w:rsid w:val="00AF37CF"/>
    <w:rsid w:val="00AF3904"/>
    <w:rsid w:val="00AF606B"/>
    <w:rsid w:val="00B0024A"/>
    <w:rsid w:val="00B0090D"/>
    <w:rsid w:val="00B00C9F"/>
    <w:rsid w:val="00B01114"/>
    <w:rsid w:val="00B02D9A"/>
    <w:rsid w:val="00B0335C"/>
    <w:rsid w:val="00B04991"/>
    <w:rsid w:val="00B05B47"/>
    <w:rsid w:val="00B070CB"/>
    <w:rsid w:val="00B07297"/>
    <w:rsid w:val="00B10774"/>
    <w:rsid w:val="00B10966"/>
    <w:rsid w:val="00B10E1D"/>
    <w:rsid w:val="00B11056"/>
    <w:rsid w:val="00B128D3"/>
    <w:rsid w:val="00B13CB1"/>
    <w:rsid w:val="00B15D72"/>
    <w:rsid w:val="00B164CB"/>
    <w:rsid w:val="00B1736B"/>
    <w:rsid w:val="00B2355C"/>
    <w:rsid w:val="00B23C08"/>
    <w:rsid w:val="00B243FF"/>
    <w:rsid w:val="00B24BA1"/>
    <w:rsid w:val="00B26B37"/>
    <w:rsid w:val="00B31B5D"/>
    <w:rsid w:val="00B31D3F"/>
    <w:rsid w:val="00B31D78"/>
    <w:rsid w:val="00B32E3F"/>
    <w:rsid w:val="00B36C23"/>
    <w:rsid w:val="00B37833"/>
    <w:rsid w:val="00B40FDB"/>
    <w:rsid w:val="00B410AB"/>
    <w:rsid w:val="00B44F57"/>
    <w:rsid w:val="00B47292"/>
    <w:rsid w:val="00B50996"/>
    <w:rsid w:val="00B50F6A"/>
    <w:rsid w:val="00B51F9F"/>
    <w:rsid w:val="00B53EFD"/>
    <w:rsid w:val="00B54A9B"/>
    <w:rsid w:val="00B54C1F"/>
    <w:rsid w:val="00B555FC"/>
    <w:rsid w:val="00B56D13"/>
    <w:rsid w:val="00B57674"/>
    <w:rsid w:val="00B62307"/>
    <w:rsid w:val="00B6428C"/>
    <w:rsid w:val="00B646B7"/>
    <w:rsid w:val="00B67946"/>
    <w:rsid w:val="00B67B4C"/>
    <w:rsid w:val="00B70EBF"/>
    <w:rsid w:val="00B72213"/>
    <w:rsid w:val="00B7541D"/>
    <w:rsid w:val="00B765CC"/>
    <w:rsid w:val="00B77132"/>
    <w:rsid w:val="00B77705"/>
    <w:rsid w:val="00B812D5"/>
    <w:rsid w:val="00B82B35"/>
    <w:rsid w:val="00B8459D"/>
    <w:rsid w:val="00B858A9"/>
    <w:rsid w:val="00B879BC"/>
    <w:rsid w:val="00B916CA"/>
    <w:rsid w:val="00B93895"/>
    <w:rsid w:val="00B9492B"/>
    <w:rsid w:val="00B96DB7"/>
    <w:rsid w:val="00B970CB"/>
    <w:rsid w:val="00B974B9"/>
    <w:rsid w:val="00B97A42"/>
    <w:rsid w:val="00BA1840"/>
    <w:rsid w:val="00BA1B5B"/>
    <w:rsid w:val="00BA2797"/>
    <w:rsid w:val="00BA440D"/>
    <w:rsid w:val="00BA467F"/>
    <w:rsid w:val="00BA4B81"/>
    <w:rsid w:val="00BB0092"/>
    <w:rsid w:val="00BB1592"/>
    <w:rsid w:val="00BB4675"/>
    <w:rsid w:val="00BB5DCE"/>
    <w:rsid w:val="00BB78B4"/>
    <w:rsid w:val="00BC0D66"/>
    <w:rsid w:val="00BC400D"/>
    <w:rsid w:val="00BC4277"/>
    <w:rsid w:val="00BC7F9C"/>
    <w:rsid w:val="00BD191A"/>
    <w:rsid w:val="00BD24B8"/>
    <w:rsid w:val="00BD36B0"/>
    <w:rsid w:val="00BD3934"/>
    <w:rsid w:val="00BD4AE5"/>
    <w:rsid w:val="00BD625B"/>
    <w:rsid w:val="00BE2F1C"/>
    <w:rsid w:val="00BF1050"/>
    <w:rsid w:val="00BF1F74"/>
    <w:rsid w:val="00BF35DA"/>
    <w:rsid w:val="00BF5178"/>
    <w:rsid w:val="00BF539C"/>
    <w:rsid w:val="00BF5EAF"/>
    <w:rsid w:val="00BF76F0"/>
    <w:rsid w:val="00BF7E54"/>
    <w:rsid w:val="00C007B6"/>
    <w:rsid w:val="00C0331E"/>
    <w:rsid w:val="00C0641F"/>
    <w:rsid w:val="00C1005D"/>
    <w:rsid w:val="00C10683"/>
    <w:rsid w:val="00C10AE5"/>
    <w:rsid w:val="00C12AFB"/>
    <w:rsid w:val="00C154CF"/>
    <w:rsid w:val="00C158E6"/>
    <w:rsid w:val="00C17260"/>
    <w:rsid w:val="00C22265"/>
    <w:rsid w:val="00C238B9"/>
    <w:rsid w:val="00C23D08"/>
    <w:rsid w:val="00C24A7A"/>
    <w:rsid w:val="00C30F0F"/>
    <w:rsid w:val="00C31FCB"/>
    <w:rsid w:val="00C358DC"/>
    <w:rsid w:val="00C36256"/>
    <w:rsid w:val="00C41080"/>
    <w:rsid w:val="00C44628"/>
    <w:rsid w:val="00C4688D"/>
    <w:rsid w:val="00C4785D"/>
    <w:rsid w:val="00C50B33"/>
    <w:rsid w:val="00C51676"/>
    <w:rsid w:val="00C519E7"/>
    <w:rsid w:val="00C51A43"/>
    <w:rsid w:val="00C53B7A"/>
    <w:rsid w:val="00C54468"/>
    <w:rsid w:val="00C5698C"/>
    <w:rsid w:val="00C56EAF"/>
    <w:rsid w:val="00C600BD"/>
    <w:rsid w:val="00C64ACE"/>
    <w:rsid w:val="00C64F40"/>
    <w:rsid w:val="00C6678D"/>
    <w:rsid w:val="00C70E6F"/>
    <w:rsid w:val="00C71D8A"/>
    <w:rsid w:val="00C7256C"/>
    <w:rsid w:val="00C72AB8"/>
    <w:rsid w:val="00C7307E"/>
    <w:rsid w:val="00C75FB1"/>
    <w:rsid w:val="00C76802"/>
    <w:rsid w:val="00C82DC9"/>
    <w:rsid w:val="00C84280"/>
    <w:rsid w:val="00C914EC"/>
    <w:rsid w:val="00C974C6"/>
    <w:rsid w:val="00CA1CF0"/>
    <w:rsid w:val="00CA2AA0"/>
    <w:rsid w:val="00CA6126"/>
    <w:rsid w:val="00CA7331"/>
    <w:rsid w:val="00CA7CCF"/>
    <w:rsid w:val="00CB114B"/>
    <w:rsid w:val="00CB414C"/>
    <w:rsid w:val="00CB42EF"/>
    <w:rsid w:val="00CB4BA2"/>
    <w:rsid w:val="00CB7AB2"/>
    <w:rsid w:val="00CC1385"/>
    <w:rsid w:val="00CC25B3"/>
    <w:rsid w:val="00CC481E"/>
    <w:rsid w:val="00CC66D7"/>
    <w:rsid w:val="00CD0039"/>
    <w:rsid w:val="00CD25EA"/>
    <w:rsid w:val="00CE3600"/>
    <w:rsid w:val="00CE4F5C"/>
    <w:rsid w:val="00CE5DC9"/>
    <w:rsid w:val="00CE6319"/>
    <w:rsid w:val="00CF3DC0"/>
    <w:rsid w:val="00CF5C33"/>
    <w:rsid w:val="00CF65C7"/>
    <w:rsid w:val="00D00624"/>
    <w:rsid w:val="00D007F8"/>
    <w:rsid w:val="00D00D5F"/>
    <w:rsid w:val="00D00EEE"/>
    <w:rsid w:val="00D01B4A"/>
    <w:rsid w:val="00D01D77"/>
    <w:rsid w:val="00D0272B"/>
    <w:rsid w:val="00D02C6C"/>
    <w:rsid w:val="00D030A8"/>
    <w:rsid w:val="00D037FF"/>
    <w:rsid w:val="00D047DD"/>
    <w:rsid w:val="00D13F36"/>
    <w:rsid w:val="00D14166"/>
    <w:rsid w:val="00D1426A"/>
    <w:rsid w:val="00D14693"/>
    <w:rsid w:val="00D16302"/>
    <w:rsid w:val="00D16AA3"/>
    <w:rsid w:val="00D16B88"/>
    <w:rsid w:val="00D175DC"/>
    <w:rsid w:val="00D2367B"/>
    <w:rsid w:val="00D2438B"/>
    <w:rsid w:val="00D2664E"/>
    <w:rsid w:val="00D27C0D"/>
    <w:rsid w:val="00D41372"/>
    <w:rsid w:val="00D41E98"/>
    <w:rsid w:val="00D426CD"/>
    <w:rsid w:val="00D44864"/>
    <w:rsid w:val="00D5039E"/>
    <w:rsid w:val="00D52C69"/>
    <w:rsid w:val="00D53F98"/>
    <w:rsid w:val="00D54645"/>
    <w:rsid w:val="00D550F8"/>
    <w:rsid w:val="00D56205"/>
    <w:rsid w:val="00D57A8C"/>
    <w:rsid w:val="00D602B5"/>
    <w:rsid w:val="00D6053A"/>
    <w:rsid w:val="00D60F65"/>
    <w:rsid w:val="00D61084"/>
    <w:rsid w:val="00D664E8"/>
    <w:rsid w:val="00D66730"/>
    <w:rsid w:val="00D671EC"/>
    <w:rsid w:val="00D67591"/>
    <w:rsid w:val="00D67EBF"/>
    <w:rsid w:val="00D737D6"/>
    <w:rsid w:val="00D73F0A"/>
    <w:rsid w:val="00D7400C"/>
    <w:rsid w:val="00D80357"/>
    <w:rsid w:val="00D8054D"/>
    <w:rsid w:val="00D805B2"/>
    <w:rsid w:val="00D8744A"/>
    <w:rsid w:val="00D8755E"/>
    <w:rsid w:val="00D87C85"/>
    <w:rsid w:val="00D91C57"/>
    <w:rsid w:val="00D91F13"/>
    <w:rsid w:val="00D92027"/>
    <w:rsid w:val="00D92939"/>
    <w:rsid w:val="00D93B49"/>
    <w:rsid w:val="00D941F5"/>
    <w:rsid w:val="00D973EB"/>
    <w:rsid w:val="00DA0D31"/>
    <w:rsid w:val="00DA1004"/>
    <w:rsid w:val="00DA211A"/>
    <w:rsid w:val="00DA41C9"/>
    <w:rsid w:val="00DA662D"/>
    <w:rsid w:val="00DB0136"/>
    <w:rsid w:val="00DB2604"/>
    <w:rsid w:val="00DB2C1B"/>
    <w:rsid w:val="00DB3692"/>
    <w:rsid w:val="00DB3AFC"/>
    <w:rsid w:val="00DB3FAA"/>
    <w:rsid w:val="00DB4FC5"/>
    <w:rsid w:val="00DB5196"/>
    <w:rsid w:val="00DB541D"/>
    <w:rsid w:val="00DB7B64"/>
    <w:rsid w:val="00DC371C"/>
    <w:rsid w:val="00DC3A1B"/>
    <w:rsid w:val="00DC56D9"/>
    <w:rsid w:val="00DD1D7A"/>
    <w:rsid w:val="00DD40B5"/>
    <w:rsid w:val="00DD4E8D"/>
    <w:rsid w:val="00DD5D33"/>
    <w:rsid w:val="00DE0234"/>
    <w:rsid w:val="00DE1836"/>
    <w:rsid w:val="00DE3969"/>
    <w:rsid w:val="00DE5E5F"/>
    <w:rsid w:val="00DE6D08"/>
    <w:rsid w:val="00DF13E6"/>
    <w:rsid w:val="00DF1AC5"/>
    <w:rsid w:val="00DF7AF0"/>
    <w:rsid w:val="00E01949"/>
    <w:rsid w:val="00E025AB"/>
    <w:rsid w:val="00E03533"/>
    <w:rsid w:val="00E052F3"/>
    <w:rsid w:val="00E05A2F"/>
    <w:rsid w:val="00E05EBC"/>
    <w:rsid w:val="00E068A3"/>
    <w:rsid w:val="00E07EB6"/>
    <w:rsid w:val="00E12D56"/>
    <w:rsid w:val="00E13422"/>
    <w:rsid w:val="00E136E3"/>
    <w:rsid w:val="00E1558D"/>
    <w:rsid w:val="00E17BBA"/>
    <w:rsid w:val="00E2222D"/>
    <w:rsid w:val="00E24080"/>
    <w:rsid w:val="00E24431"/>
    <w:rsid w:val="00E256CA"/>
    <w:rsid w:val="00E25DDC"/>
    <w:rsid w:val="00E26A96"/>
    <w:rsid w:val="00E26C2F"/>
    <w:rsid w:val="00E300E7"/>
    <w:rsid w:val="00E31F2C"/>
    <w:rsid w:val="00E32092"/>
    <w:rsid w:val="00E3439A"/>
    <w:rsid w:val="00E3574C"/>
    <w:rsid w:val="00E3754D"/>
    <w:rsid w:val="00E414EA"/>
    <w:rsid w:val="00E417C2"/>
    <w:rsid w:val="00E44D8D"/>
    <w:rsid w:val="00E4754D"/>
    <w:rsid w:val="00E526D1"/>
    <w:rsid w:val="00E53CE4"/>
    <w:rsid w:val="00E55419"/>
    <w:rsid w:val="00E60777"/>
    <w:rsid w:val="00E61F1C"/>
    <w:rsid w:val="00E65B5D"/>
    <w:rsid w:val="00E65F3F"/>
    <w:rsid w:val="00E663DD"/>
    <w:rsid w:val="00E669CE"/>
    <w:rsid w:val="00E66C98"/>
    <w:rsid w:val="00E66D84"/>
    <w:rsid w:val="00E66FC8"/>
    <w:rsid w:val="00E700AA"/>
    <w:rsid w:val="00E71A21"/>
    <w:rsid w:val="00E7274E"/>
    <w:rsid w:val="00E73955"/>
    <w:rsid w:val="00E74162"/>
    <w:rsid w:val="00E7705A"/>
    <w:rsid w:val="00E8146C"/>
    <w:rsid w:val="00E82DA0"/>
    <w:rsid w:val="00E84FA7"/>
    <w:rsid w:val="00E86E7B"/>
    <w:rsid w:val="00E87595"/>
    <w:rsid w:val="00E904F7"/>
    <w:rsid w:val="00E9161E"/>
    <w:rsid w:val="00E91A17"/>
    <w:rsid w:val="00E96B59"/>
    <w:rsid w:val="00E97899"/>
    <w:rsid w:val="00E97A00"/>
    <w:rsid w:val="00E97B8A"/>
    <w:rsid w:val="00EA00BA"/>
    <w:rsid w:val="00EA1403"/>
    <w:rsid w:val="00EA2748"/>
    <w:rsid w:val="00EA3443"/>
    <w:rsid w:val="00EA4080"/>
    <w:rsid w:val="00EA48F1"/>
    <w:rsid w:val="00EA5F81"/>
    <w:rsid w:val="00EA79AD"/>
    <w:rsid w:val="00EB0278"/>
    <w:rsid w:val="00EB2125"/>
    <w:rsid w:val="00EB3235"/>
    <w:rsid w:val="00EB391F"/>
    <w:rsid w:val="00EB4016"/>
    <w:rsid w:val="00EB487C"/>
    <w:rsid w:val="00EB5509"/>
    <w:rsid w:val="00EB766B"/>
    <w:rsid w:val="00EC049B"/>
    <w:rsid w:val="00EC2AC7"/>
    <w:rsid w:val="00EC2E6A"/>
    <w:rsid w:val="00EC4B16"/>
    <w:rsid w:val="00EC7F57"/>
    <w:rsid w:val="00ED1C42"/>
    <w:rsid w:val="00ED1C90"/>
    <w:rsid w:val="00ED33C4"/>
    <w:rsid w:val="00ED75A8"/>
    <w:rsid w:val="00ED76D7"/>
    <w:rsid w:val="00EE29B2"/>
    <w:rsid w:val="00EE4026"/>
    <w:rsid w:val="00EE52E6"/>
    <w:rsid w:val="00EE7130"/>
    <w:rsid w:val="00EE7435"/>
    <w:rsid w:val="00EF1F75"/>
    <w:rsid w:val="00EF32D8"/>
    <w:rsid w:val="00EF3FDE"/>
    <w:rsid w:val="00EF42ED"/>
    <w:rsid w:val="00EF7654"/>
    <w:rsid w:val="00F00B76"/>
    <w:rsid w:val="00F0497F"/>
    <w:rsid w:val="00F04B3A"/>
    <w:rsid w:val="00F06ECF"/>
    <w:rsid w:val="00F07BAE"/>
    <w:rsid w:val="00F10BAA"/>
    <w:rsid w:val="00F111D0"/>
    <w:rsid w:val="00F219FC"/>
    <w:rsid w:val="00F21D0D"/>
    <w:rsid w:val="00F2227D"/>
    <w:rsid w:val="00F22BB3"/>
    <w:rsid w:val="00F2476E"/>
    <w:rsid w:val="00F31E6E"/>
    <w:rsid w:val="00F32453"/>
    <w:rsid w:val="00F3373C"/>
    <w:rsid w:val="00F351BA"/>
    <w:rsid w:val="00F37565"/>
    <w:rsid w:val="00F37987"/>
    <w:rsid w:val="00F402B7"/>
    <w:rsid w:val="00F42CA1"/>
    <w:rsid w:val="00F435A3"/>
    <w:rsid w:val="00F43A5E"/>
    <w:rsid w:val="00F44033"/>
    <w:rsid w:val="00F45D8E"/>
    <w:rsid w:val="00F45F0E"/>
    <w:rsid w:val="00F51F2D"/>
    <w:rsid w:val="00F52165"/>
    <w:rsid w:val="00F53111"/>
    <w:rsid w:val="00F533B2"/>
    <w:rsid w:val="00F53AFB"/>
    <w:rsid w:val="00F54773"/>
    <w:rsid w:val="00F54CD5"/>
    <w:rsid w:val="00F56306"/>
    <w:rsid w:val="00F62684"/>
    <w:rsid w:val="00F62E8F"/>
    <w:rsid w:val="00F62EE4"/>
    <w:rsid w:val="00F66316"/>
    <w:rsid w:val="00F70920"/>
    <w:rsid w:val="00F70F30"/>
    <w:rsid w:val="00F73041"/>
    <w:rsid w:val="00F73247"/>
    <w:rsid w:val="00F73775"/>
    <w:rsid w:val="00F73786"/>
    <w:rsid w:val="00F73EE7"/>
    <w:rsid w:val="00F7597A"/>
    <w:rsid w:val="00F82EDD"/>
    <w:rsid w:val="00F836BB"/>
    <w:rsid w:val="00F83BF9"/>
    <w:rsid w:val="00F83DFD"/>
    <w:rsid w:val="00F84B31"/>
    <w:rsid w:val="00F85476"/>
    <w:rsid w:val="00F874E7"/>
    <w:rsid w:val="00F87912"/>
    <w:rsid w:val="00F90AC1"/>
    <w:rsid w:val="00F91DB5"/>
    <w:rsid w:val="00F95429"/>
    <w:rsid w:val="00F95944"/>
    <w:rsid w:val="00F96DCF"/>
    <w:rsid w:val="00F972CA"/>
    <w:rsid w:val="00F97F9E"/>
    <w:rsid w:val="00FA3C2E"/>
    <w:rsid w:val="00FA58C1"/>
    <w:rsid w:val="00FA58EE"/>
    <w:rsid w:val="00FA68C4"/>
    <w:rsid w:val="00FA70C6"/>
    <w:rsid w:val="00FA7B0B"/>
    <w:rsid w:val="00FB50D2"/>
    <w:rsid w:val="00FB690E"/>
    <w:rsid w:val="00FC2DEB"/>
    <w:rsid w:val="00FC357F"/>
    <w:rsid w:val="00FC3ED8"/>
    <w:rsid w:val="00FC4463"/>
    <w:rsid w:val="00FC6785"/>
    <w:rsid w:val="00FD5D30"/>
    <w:rsid w:val="00FD5F09"/>
    <w:rsid w:val="00FD6BA2"/>
    <w:rsid w:val="00FD753C"/>
    <w:rsid w:val="00FD7912"/>
    <w:rsid w:val="00FD7FBE"/>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3D19E"/>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DC42E-B019-4F1D-B86B-A032A1DC0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3</Pages>
  <Words>1639</Words>
  <Characters>8455</Characters>
  <Application>Microsoft Office Word</Application>
  <DocSecurity>0</DocSecurity>
  <Lines>141</Lines>
  <Paragraphs>75</Paragraphs>
  <ScaleCrop>false</ScaleCrop>
  <Company>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310</cp:revision>
  <dcterms:created xsi:type="dcterms:W3CDTF">2023-04-05T16:01:00Z</dcterms:created>
  <dcterms:modified xsi:type="dcterms:W3CDTF">2023-08-11T07:49:00Z</dcterms:modified>
</cp:coreProperties>
</file>